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65" w:rsidRPr="000F2F5D" w:rsidRDefault="000F2F5D" w:rsidP="006062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A6AA4" w:rsidRPr="003361CB" w:rsidRDefault="00B3162B" w:rsidP="00606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1CB">
        <w:rPr>
          <w:rFonts w:ascii="Arial" w:hAnsi="Arial" w:cs="Arial"/>
          <w:sz w:val="24"/>
          <w:szCs w:val="24"/>
        </w:rPr>
        <w:t>ТАСКИНСКИЙ</w:t>
      </w:r>
      <w:r w:rsidR="00AA6AA4" w:rsidRPr="003361CB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173F28" w:rsidRPr="003361CB" w:rsidRDefault="00173F28" w:rsidP="00606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1CB">
        <w:rPr>
          <w:rFonts w:ascii="Arial" w:hAnsi="Arial" w:cs="Arial"/>
          <w:sz w:val="24"/>
          <w:szCs w:val="24"/>
        </w:rPr>
        <w:t>КАРАТУЗСКОГО РАЙОНА КРАСНОЯРСКОГО КРАЯ</w:t>
      </w:r>
    </w:p>
    <w:p w:rsidR="00AA6AA4" w:rsidRPr="003361CB" w:rsidRDefault="00AA6AA4" w:rsidP="00606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AA4" w:rsidRPr="003361CB" w:rsidRDefault="00AA6AA4" w:rsidP="00606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1CB">
        <w:rPr>
          <w:rFonts w:ascii="Arial" w:hAnsi="Arial" w:cs="Arial"/>
          <w:sz w:val="24"/>
          <w:szCs w:val="24"/>
        </w:rPr>
        <w:t>РЕШЕНИЕ</w:t>
      </w:r>
    </w:p>
    <w:p w:rsidR="00AA6AA4" w:rsidRPr="003361CB" w:rsidRDefault="00AA6AA4" w:rsidP="00606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AA4" w:rsidRPr="003361CB" w:rsidRDefault="00035D81" w:rsidP="006062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61CB">
        <w:rPr>
          <w:rFonts w:ascii="Arial" w:hAnsi="Arial" w:cs="Arial"/>
          <w:sz w:val="24"/>
          <w:szCs w:val="24"/>
        </w:rPr>
        <w:t>14.08</w:t>
      </w:r>
      <w:r w:rsidR="001752B5" w:rsidRPr="003361CB">
        <w:rPr>
          <w:rFonts w:ascii="Arial" w:hAnsi="Arial" w:cs="Arial"/>
          <w:sz w:val="24"/>
          <w:szCs w:val="24"/>
        </w:rPr>
        <w:t>.</w:t>
      </w:r>
      <w:r w:rsidR="007910AF" w:rsidRPr="003361CB">
        <w:rPr>
          <w:rFonts w:ascii="Arial" w:hAnsi="Arial" w:cs="Arial"/>
          <w:sz w:val="24"/>
          <w:szCs w:val="24"/>
        </w:rPr>
        <w:t>20</w:t>
      </w:r>
      <w:r w:rsidR="00AB5B58" w:rsidRPr="003361CB">
        <w:rPr>
          <w:rFonts w:ascii="Arial" w:hAnsi="Arial" w:cs="Arial"/>
          <w:sz w:val="24"/>
          <w:szCs w:val="24"/>
        </w:rPr>
        <w:t>2</w:t>
      </w:r>
      <w:r w:rsidR="00BE6C6D" w:rsidRPr="003361CB">
        <w:rPr>
          <w:rFonts w:ascii="Arial" w:hAnsi="Arial" w:cs="Arial"/>
          <w:sz w:val="24"/>
          <w:szCs w:val="24"/>
        </w:rPr>
        <w:t>4</w:t>
      </w:r>
      <w:r w:rsidR="007910AF" w:rsidRPr="003361CB">
        <w:rPr>
          <w:rFonts w:ascii="Arial" w:hAnsi="Arial" w:cs="Arial"/>
          <w:sz w:val="24"/>
          <w:szCs w:val="24"/>
        </w:rPr>
        <w:t>г.</w:t>
      </w:r>
      <w:r w:rsidR="00AA6AA4" w:rsidRPr="003361CB">
        <w:rPr>
          <w:rFonts w:ascii="Arial" w:hAnsi="Arial" w:cs="Arial"/>
          <w:sz w:val="24"/>
          <w:szCs w:val="24"/>
        </w:rPr>
        <w:tab/>
      </w:r>
      <w:r w:rsidR="009F0BE0" w:rsidRPr="003361CB">
        <w:rPr>
          <w:rFonts w:ascii="Arial" w:hAnsi="Arial" w:cs="Arial"/>
          <w:sz w:val="24"/>
          <w:szCs w:val="24"/>
        </w:rPr>
        <w:tab/>
      </w:r>
      <w:r w:rsidR="009D1572" w:rsidRPr="003361CB">
        <w:rPr>
          <w:rFonts w:ascii="Arial" w:hAnsi="Arial" w:cs="Arial"/>
          <w:sz w:val="24"/>
          <w:szCs w:val="24"/>
        </w:rPr>
        <w:tab/>
      </w:r>
      <w:r w:rsidR="0084041C" w:rsidRPr="003361CB">
        <w:rPr>
          <w:rFonts w:ascii="Arial" w:hAnsi="Arial" w:cs="Arial"/>
          <w:sz w:val="24"/>
          <w:szCs w:val="24"/>
        </w:rPr>
        <w:t xml:space="preserve">     </w:t>
      </w:r>
      <w:r w:rsidR="009F0BE0" w:rsidRPr="003361CB">
        <w:rPr>
          <w:rFonts w:ascii="Arial" w:hAnsi="Arial" w:cs="Arial"/>
          <w:sz w:val="24"/>
          <w:szCs w:val="24"/>
        </w:rPr>
        <w:t xml:space="preserve">с. </w:t>
      </w:r>
      <w:r w:rsidR="00B3162B" w:rsidRPr="003361CB">
        <w:rPr>
          <w:rFonts w:ascii="Arial" w:hAnsi="Arial" w:cs="Arial"/>
          <w:sz w:val="24"/>
          <w:szCs w:val="24"/>
        </w:rPr>
        <w:t>Таскино</w:t>
      </w:r>
      <w:r w:rsidR="009F0BE0" w:rsidRPr="003361CB">
        <w:rPr>
          <w:rFonts w:ascii="Arial" w:hAnsi="Arial" w:cs="Arial"/>
          <w:sz w:val="24"/>
          <w:szCs w:val="24"/>
        </w:rPr>
        <w:tab/>
      </w:r>
      <w:r w:rsidR="009F0BE0" w:rsidRPr="003361CB">
        <w:rPr>
          <w:rFonts w:ascii="Arial" w:hAnsi="Arial" w:cs="Arial"/>
          <w:sz w:val="24"/>
          <w:szCs w:val="24"/>
        </w:rPr>
        <w:tab/>
      </w:r>
      <w:r w:rsidR="009F0BE0" w:rsidRPr="003361CB">
        <w:rPr>
          <w:rFonts w:ascii="Arial" w:hAnsi="Arial" w:cs="Arial"/>
          <w:sz w:val="24"/>
          <w:szCs w:val="24"/>
        </w:rPr>
        <w:tab/>
      </w:r>
      <w:r w:rsidR="009F0BE0" w:rsidRPr="003361CB">
        <w:rPr>
          <w:rFonts w:ascii="Arial" w:hAnsi="Arial" w:cs="Arial"/>
          <w:sz w:val="24"/>
          <w:szCs w:val="24"/>
        </w:rPr>
        <w:tab/>
      </w:r>
      <w:r w:rsidR="00AA6AA4" w:rsidRPr="003361CB">
        <w:rPr>
          <w:rFonts w:ascii="Arial" w:hAnsi="Arial" w:cs="Arial"/>
          <w:sz w:val="24"/>
          <w:szCs w:val="24"/>
        </w:rPr>
        <w:t>№</w:t>
      </w:r>
      <w:r w:rsidR="000F2F5D" w:rsidRPr="003361CB">
        <w:rPr>
          <w:rFonts w:ascii="Arial" w:hAnsi="Arial" w:cs="Arial"/>
          <w:sz w:val="24"/>
          <w:szCs w:val="24"/>
        </w:rPr>
        <w:t xml:space="preserve"> </w:t>
      </w:r>
      <w:r w:rsidRPr="003361CB">
        <w:rPr>
          <w:rFonts w:ascii="Arial" w:hAnsi="Arial" w:cs="Arial"/>
          <w:sz w:val="24"/>
          <w:szCs w:val="24"/>
        </w:rPr>
        <w:t>Р-153</w:t>
      </w:r>
    </w:p>
    <w:p w:rsidR="005564F8" w:rsidRPr="003361CB" w:rsidRDefault="005564F8" w:rsidP="00606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4F8" w:rsidRPr="003361CB" w:rsidRDefault="005564F8" w:rsidP="00606225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361CB">
        <w:rPr>
          <w:rFonts w:ascii="Arial" w:hAnsi="Arial" w:cs="Arial"/>
          <w:sz w:val="24"/>
          <w:szCs w:val="24"/>
        </w:rPr>
        <w:t xml:space="preserve">О </w:t>
      </w:r>
      <w:r w:rsidR="000D4FD8" w:rsidRPr="003361CB">
        <w:rPr>
          <w:rFonts w:ascii="Arial" w:hAnsi="Arial" w:cs="Arial"/>
          <w:sz w:val="24"/>
          <w:szCs w:val="24"/>
        </w:rPr>
        <w:t>внесении изменени</w:t>
      </w:r>
      <w:r w:rsidR="0077370E" w:rsidRPr="003361CB">
        <w:rPr>
          <w:rFonts w:ascii="Arial" w:hAnsi="Arial" w:cs="Arial"/>
          <w:sz w:val="24"/>
          <w:szCs w:val="24"/>
        </w:rPr>
        <w:t>й</w:t>
      </w:r>
      <w:r w:rsidR="000D4FD8" w:rsidRPr="003361CB">
        <w:rPr>
          <w:rFonts w:ascii="Arial" w:hAnsi="Arial" w:cs="Arial"/>
          <w:sz w:val="24"/>
          <w:szCs w:val="24"/>
        </w:rPr>
        <w:t xml:space="preserve"> в решение от </w:t>
      </w:r>
      <w:r w:rsidR="00B3162B" w:rsidRPr="003361CB">
        <w:rPr>
          <w:rFonts w:ascii="Arial" w:hAnsi="Arial" w:cs="Arial"/>
          <w:sz w:val="24"/>
          <w:szCs w:val="24"/>
        </w:rPr>
        <w:t>22.11.2017</w:t>
      </w:r>
      <w:r w:rsidR="000D4FD8" w:rsidRPr="003361CB">
        <w:rPr>
          <w:rFonts w:ascii="Arial" w:hAnsi="Arial" w:cs="Arial"/>
          <w:sz w:val="24"/>
          <w:szCs w:val="24"/>
        </w:rPr>
        <w:t>г. №</w:t>
      </w:r>
      <w:r w:rsidR="00B3162B" w:rsidRPr="003361CB">
        <w:rPr>
          <w:rFonts w:ascii="Arial" w:hAnsi="Arial" w:cs="Arial"/>
          <w:sz w:val="24"/>
          <w:szCs w:val="24"/>
        </w:rPr>
        <w:t>20-86</w:t>
      </w:r>
      <w:r w:rsidR="000D4FD8" w:rsidRPr="003361CB">
        <w:rPr>
          <w:rFonts w:ascii="Arial" w:hAnsi="Arial" w:cs="Arial"/>
          <w:sz w:val="24"/>
          <w:szCs w:val="24"/>
        </w:rPr>
        <w:t xml:space="preserve"> «</w:t>
      </w:r>
      <w:r w:rsidR="00B3162B" w:rsidRPr="003361CB">
        <w:rPr>
          <w:rFonts w:ascii="Arial" w:hAnsi="Arial" w:cs="Arial"/>
          <w:sz w:val="24"/>
          <w:szCs w:val="24"/>
        </w:rPr>
        <w:t>Об установлении ставок земельного налога</w:t>
      </w:r>
      <w:r w:rsidR="000D4FD8" w:rsidRPr="003361CB">
        <w:rPr>
          <w:rFonts w:ascii="Arial" w:hAnsi="Arial" w:cs="Arial"/>
          <w:sz w:val="24"/>
          <w:szCs w:val="24"/>
        </w:rPr>
        <w:t>»</w:t>
      </w:r>
    </w:p>
    <w:p w:rsidR="00FA66C4" w:rsidRPr="003361CB" w:rsidRDefault="00FA66C4" w:rsidP="00606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1559" w:rsidRPr="003361CB" w:rsidRDefault="00173F28" w:rsidP="00606225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3361CB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="00B95115" w:rsidRPr="003361CB">
          <w:rPr>
            <w:rStyle w:val="a5"/>
            <w:rFonts w:ascii="Arial" w:hAnsi="Arial" w:cs="Arial"/>
            <w:color w:val="auto"/>
            <w:sz w:val="24"/>
            <w:szCs w:val="24"/>
          </w:rPr>
          <w:t>Налогов</w:t>
        </w:r>
        <w:r w:rsidR="000C24C2" w:rsidRPr="003361CB">
          <w:rPr>
            <w:rStyle w:val="a5"/>
            <w:rFonts w:ascii="Arial" w:hAnsi="Arial" w:cs="Arial"/>
            <w:color w:val="auto"/>
            <w:sz w:val="24"/>
            <w:szCs w:val="24"/>
          </w:rPr>
          <w:t>ым</w:t>
        </w:r>
        <w:r w:rsidR="00B95115" w:rsidRPr="003361CB">
          <w:rPr>
            <w:rStyle w:val="a5"/>
            <w:rFonts w:ascii="Arial" w:hAnsi="Arial" w:cs="Arial"/>
            <w:color w:val="auto"/>
            <w:sz w:val="24"/>
            <w:szCs w:val="24"/>
          </w:rPr>
          <w:t xml:space="preserve"> кодекс</w:t>
        </w:r>
        <w:r w:rsidR="000C24C2" w:rsidRPr="003361CB">
          <w:rPr>
            <w:rStyle w:val="a5"/>
            <w:rFonts w:ascii="Arial" w:hAnsi="Arial" w:cs="Arial"/>
            <w:color w:val="auto"/>
            <w:sz w:val="24"/>
            <w:szCs w:val="24"/>
          </w:rPr>
          <w:t>ом</w:t>
        </w:r>
      </w:hyperlink>
      <w:r w:rsidR="00B95115" w:rsidRPr="003361CB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AA4079" w:rsidRPr="003361C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1559" w:rsidRPr="003361CB">
          <w:rPr>
            <w:rStyle w:val="a5"/>
            <w:rFonts w:ascii="Arial" w:hAnsi="Arial" w:cs="Arial"/>
            <w:color w:val="auto"/>
            <w:sz w:val="24"/>
            <w:szCs w:val="24"/>
          </w:rPr>
          <w:t>Федеральн</w:t>
        </w:r>
        <w:r w:rsidR="00B95115" w:rsidRPr="003361CB">
          <w:rPr>
            <w:rStyle w:val="a5"/>
            <w:rFonts w:ascii="Arial" w:hAnsi="Arial" w:cs="Arial"/>
            <w:color w:val="auto"/>
            <w:sz w:val="24"/>
            <w:szCs w:val="24"/>
          </w:rPr>
          <w:t>ым</w:t>
        </w:r>
        <w:r w:rsidR="00DD1559" w:rsidRPr="003361CB">
          <w:rPr>
            <w:rStyle w:val="a5"/>
            <w:rFonts w:ascii="Arial" w:hAnsi="Arial" w:cs="Arial"/>
            <w:color w:val="auto"/>
            <w:sz w:val="24"/>
            <w:szCs w:val="24"/>
          </w:rPr>
          <w:t xml:space="preserve"> закон</w:t>
        </w:r>
        <w:r w:rsidR="00B95115" w:rsidRPr="003361CB">
          <w:rPr>
            <w:rStyle w:val="a5"/>
            <w:rFonts w:ascii="Arial" w:hAnsi="Arial" w:cs="Arial"/>
            <w:color w:val="auto"/>
            <w:sz w:val="24"/>
            <w:szCs w:val="24"/>
          </w:rPr>
          <w:t>ом</w:t>
        </w:r>
      </w:hyperlink>
      <w:r w:rsidR="00DD1559" w:rsidRPr="003361CB">
        <w:rPr>
          <w:rFonts w:ascii="Arial" w:hAnsi="Arial" w:cs="Arial"/>
          <w:sz w:val="24"/>
          <w:szCs w:val="24"/>
        </w:rPr>
        <w:t xml:space="preserve"> от 06.10.2003 года </w:t>
      </w:r>
      <w:r w:rsidR="00AA6AA4" w:rsidRPr="003361CB">
        <w:rPr>
          <w:rFonts w:ascii="Arial" w:hAnsi="Arial" w:cs="Arial"/>
          <w:sz w:val="24"/>
          <w:szCs w:val="24"/>
        </w:rPr>
        <w:t>№</w:t>
      </w:r>
      <w:r w:rsidR="007910AF" w:rsidRPr="003361CB">
        <w:rPr>
          <w:rFonts w:ascii="Arial" w:hAnsi="Arial" w:cs="Arial"/>
          <w:sz w:val="24"/>
          <w:szCs w:val="24"/>
        </w:rPr>
        <w:t xml:space="preserve"> 131-ФЗ «</w:t>
      </w:r>
      <w:r w:rsidR="00DD1559" w:rsidRPr="003361CB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7910AF" w:rsidRPr="003361CB">
        <w:rPr>
          <w:rFonts w:ascii="Arial" w:hAnsi="Arial" w:cs="Arial"/>
          <w:sz w:val="24"/>
          <w:szCs w:val="24"/>
        </w:rPr>
        <w:t>равления в Российской Федерации»</w:t>
      </w:r>
      <w:r w:rsidR="00DD1559" w:rsidRPr="003361CB">
        <w:rPr>
          <w:rFonts w:ascii="Arial" w:hAnsi="Arial" w:cs="Arial"/>
          <w:sz w:val="24"/>
          <w:szCs w:val="24"/>
        </w:rPr>
        <w:t xml:space="preserve">, на основании Устава </w:t>
      </w:r>
      <w:r w:rsidR="00B3162B" w:rsidRPr="003361CB">
        <w:rPr>
          <w:rFonts w:ascii="Arial" w:hAnsi="Arial" w:cs="Arial"/>
          <w:sz w:val="24"/>
          <w:szCs w:val="24"/>
        </w:rPr>
        <w:t>Таскинского</w:t>
      </w:r>
      <w:r w:rsidR="00DD1559" w:rsidRPr="003361CB">
        <w:rPr>
          <w:rFonts w:ascii="Arial" w:hAnsi="Arial" w:cs="Arial"/>
          <w:sz w:val="24"/>
          <w:szCs w:val="24"/>
        </w:rPr>
        <w:t xml:space="preserve"> сельсовета</w:t>
      </w:r>
      <w:r w:rsidR="009D1572" w:rsidRPr="003361CB">
        <w:rPr>
          <w:rFonts w:ascii="Arial" w:hAnsi="Arial" w:cs="Arial"/>
          <w:sz w:val="24"/>
          <w:szCs w:val="24"/>
        </w:rPr>
        <w:t xml:space="preserve"> Каратузского района Красноярского края</w:t>
      </w:r>
      <w:r w:rsidR="00AA6AA4" w:rsidRPr="003361CB">
        <w:rPr>
          <w:rFonts w:ascii="Arial" w:hAnsi="Arial" w:cs="Arial"/>
          <w:sz w:val="24"/>
          <w:szCs w:val="24"/>
        </w:rPr>
        <w:t>,</w:t>
      </w:r>
      <w:r w:rsidR="00DD1559" w:rsidRPr="003361CB">
        <w:rPr>
          <w:rFonts w:ascii="Arial" w:hAnsi="Arial" w:cs="Arial"/>
          <w:sz w:val="24"/>
          <w:szCs w:val="24"/>
        </w:rPr>
        <w:t xml:space="preserve"> </w:t>
      </w:r>
      <w:r w:rsidR="00B3162B" w:rsidRPr="003361CB">
        <w:rPr>
          <w:rFonts w:ascii="Arial" w:hAnsi="Arial" w:cs="Arial"/>
          <w:sz w:val="24"/>
          <w:szCs w:val="24"/>
        </w:rPr>
        <w:t>Таскинский</w:t>
      </w:r>
      <w:r w:rsidR="00DD1559" w:rsidRPr="003361CB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6E1A97" w:rsidRPr="003361CB">
        <w:rPr>
          <w:rFonts w:ascii="Arial" w:hAnsi="Arial" w:cs="Arial"/>
          <w:sz w:val="24"/>
          <w:szCs w:val="24"/>
        </w:rPr>
        <w:t xml:space="preserve"> </w:t>
      </w:r>
      <w:r w:rsidR="00DD1559" w:rsidRPr="003361CB">
        <w:rPr>
          <w:rFonts w:ascii="Arial" w:hAnsi="Arial" w:cs="Arial"/>
          <w:sz w:val="24"/>
          <w:szCs w:val="24"/>
        </w:rPr>
        <w:t>РЕШИЛ:</w:t>
      </w:r>
    </w:p>
    <w:p w:rsidR="00DD1559" w:rsidRPr="003361CB" w:rsidRDefault="006E1A97" w:rsidP="00B3162B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361CB">
        <w:rPr>
          <w:rFonts w:ascii="Arial" w:hAnsi="Arial" w:cs="Arial"/>
          <w:sz w:val="24"/>
          <w:szCs w:val="24"/>
        </w:rPr>
        <w:t xml:space="preserve">        </w:t>
      </w:r>
      <w:r w:rsidR="000D4FD8" w:rsidRPr="003361CB">
        <w:rPr>
          <w:rFonts w:ascii="Arial" w:hAnsi="Arial" w:cs="Arial"/>
          <w:sz w:val="24"/>
          <w:szCs w:val="24"/>
        </w:rPr>
        <w:t>1. Внести</w:t>
      </w:r>
      <w:r w:rsidR="009F431B" w:rsidRPr="003361CB">
        <w:rPr>
          <w:rFonts w:ascii="Arial" w:hAnsi="Arial" w:cs="Arial"/>
          <w:sz w:val="24"/>
          <w:szCs w:val="24"/>
        </w:rPr>
        <w:t xml:space="preserve"> в решени</w:t>
      </w:r>
      <w:r w:rsidR="009D6001" w:rsidRPr="003361CB">
        <w:rPr>
          <w:rFonts w:ascii="Arial" w:hAnsi="Arial" w:cs="Arial"/>
          <w:sz w:val="24"/>
          <w:szCs w:val="24"/>
        </w:rPr>
        <w:t>е</w:t>
      </w:r>
      <w:r w:rsidR="000D4FD8" w:rsidRPr="003361CB">
        <w:rPr>
          <w:rFonts w:ascii="Arial" w:hAnsi="Arial" w:cs="Arial"/>
          <w:sz w:val="24"/>
          <w:szCs w:val="24"/>
        </w:rPr>
        <w:t xml:space="preserve"> от </w:t>
      </w:r>
      <w:r w:rsidR="00B3162B" w:rsidRPr="003361CB">
        <w:rPr>
          <w:rFonts w:ascii="Arial" w:hAnsi="Arial" w:cs="Arial"/>
          <w:sz w:val="24"/>
          <w:szCs w:val="24"/>
        </w:rPr>
        <w:t>22.11.2017</w:t>
      </w:r>
      <w:r w:rsidR="000D4FD8" w:rsidRPr="003361CB">
        <w:rPr>
          <w:rFonts w:ascii="Arial" w:hAnsi="Arial" w:cs="Arial"/>
          <w:sz w:val="24"/>
          <w:szCs w:val="24"/>
        </w:rPr>
        <w:t>г. №</w:t>
      </w:r>
      <w:r w:rsidR="00B3162B" w:rsidRPr="003361CB">
        <w:rPr>
          <w:rFonts w:ascii="Arial" w:hAnsi="Arial" w:cs="Arial"/>
          <w:sz w:val="24"/>
          <w:szCs w:val="24"/>
        </w:rPr>
        <w:t>20-86</w:t>
      </w:r>
      <w:r w:rsidR="000D4FD8" w:rsidRPr="003361CB">
        <w:rPr>
          <w:rFonts w:ascii="Arial" w:hAnsi="Arial" w:cs="Arial"/>
          <w:sz w:val="24"/>
          <w:szCs w:val="24"/>
        </w:rPr>
        <w:t xml:space="preserve"> </w:t>
      </w:r>
      <w:r w:rsidR="00B3162B" w:rsidRPr="003361CB">
        <w:rPr>
          <w:rFonts w:ascii="Arial" w:hAnsi="Arial" w:cs="Arial"/>
          <w:sz w:val="24"/>
          <w:szCs w:val="24"/>
        </w:rPr>
        <w:t xml:space="preserve">«Об установлении ставок земельного налога» </w:t>
      </w:r>
      <w:r w:rsidR="009D6001" w:rsidRPr="003361CB">
        <w:rPr>
          <w:rFonts w:ascii="Arial" w:hAnsi="Arial" w:cs="Arial"/>
          <w:sz w:val="24"/>
          <w:szCs w:val="24"/>
        </w:rPr>
        <w:t xml:space="preserve"> следующие изменения</w:t>
      </w:r>
      <w:r w:rsidR="000D4FD8" w:rsidRPr="003361CB">
        <w:rPr>
          <w:rFonts w:ascii="Arial" w:hAnsi="Arial" w:cs="Arial"/>
          <w:sz w:val="24"/>
          <w:szCs w:val="24"/>
        </w:rPr>
        <w:t>:</w:t>
      </w:r>
    </w:p>
    <w:p w:rsidR="008C5B65" w:rsidRPr="003361CB" w:rsidRDefault="008C5B65" w:rsidP="00606225">
      <w:pPr>
        <w:pStyle w:val="10"/>
        <w:spacing w:line="240" w:lineRule="auto"/>
        <w:ind w:firstLine="700"/>
        <w:jc w:val="both"/>
        <w:rPr>
          <w:sz w:val="24"/>
          <w:szCs w:val="24"/>
        </w:rPr>
      </w:pPr>
      <w:r w:rsidRPr="003361CB">
        <w:rPr>
          <w:sz w:val="24"/>
          <w:szCs w:val="24"/>
        </w:rPr>
        <w:t>1.</w:t>
      </w:r>
      <w:r w:rsidR="00173F28" w:rsidRPr="003361CB">
        <w:rPr>
          <w:sz w:val="24"/>
          <w:szCs w:val="24"/>
        </w:rPr>
        <w:t>1</w:t>
      </w:r>
      <w:r w:rsidRPr="003361CB">
        <w:rPr>
          <w:sz w:val="24"/>
          <w:szCs w:val="24"/>
        </w:rPr>
        <w:t xml:space="preserve">. Пункт </w:t>
      </w:r>
      <w:r w:rsidR="00B3162B" w:rsidRPr="003361CB">
        <w:rPr>
          <w:sz w:val="24"/>
          <w:szCs w:val="24"/>
        </w:rPr>
        <w:t>5</w:t>
      </w:r>
      <w:r w:rsidRPr="003361CB">
        <w:rPr>
          <w:sz w:val="24"/>
          <w:szCs w:val="24"/>
        </w:rPr>
        <w:t xml:space="preserve"> решения </w:t>
      </w:r>
      <w:r w:rsidR="00173F28" w:rsidRPr="003361CB">
        <w:rPr>
          <w:sz w:val="24"/>
          <w:szCs w:val="24"/>
        </w:rPr>
        <w:t>дополнить абзац</w:t>
      </w:r>
      <w:r w:rsidR="00842F4A" w:rsidRPr="003361CB">
        <w:rPr>
          <w:sz w:val="24"/>
          <w:szCs w:val="24"/>
        </w:rPr>
        <w:t>ем</w:t>
      </w:r>
      <w:r w:rsidR="00173F28" w:rsidRPr="003361CB">
        <w:rPr>
          <w:sz w:val="24"/>
          <w:szCs w:val="24"/>
        </w:rPr>
        <w:t xml:space="preserve"> следующего содержания</w:t>
      </w:r>
      <w:r w:rsidRPr="003361CB">
        <w:rPr>
          <w:sz w:val="24"/>
          <w:szCs w:val="24"/>
        </w:rPr>
        <w:t>:</w:t>
      </w:r>
    </w:p>
    <w:p w:rsidR="00842F4A" w:rsidRPr="003361CB" w:rsidRDefault="008C5B65" w:rsidP="00842F4A">
      <w:pPr>
        <w:pStyle w:val="10"/>
        <w:spacing w:line="240" w:lineRule="auto"/>
        <w:ind w:firstLine="700"/>
        <w:jc w:val="both"/>
        <w:rPr>
          <w:sz w:val="24"/>
          <w:szCs w:val="24"/>
        </w:rPr>
      </w:pPr>
      <w:r w:rsidRPr="003361CB">
        <w:rPr>
          <w:sz w:val="24"/>
          <w:szCs w:val="24"/>
        </w:rPr>
        <w:t>«</w:t>
      </w:r>
      <w:r w:rsidR="00606225" w:rsidRPr="003361CB">
        <w:rPr>
          <w:sz w:val="24"/>
          <w:szCs w:val="24"/>
        </w:rPr>
        <w:t>-</w:t>
      </w:r>
      <w:r w:rsidR="00842F4A" w:rsidRPr="003361CB">
        <w:rPr>
          <w:sz w:val="24"/>
          <w:szCs w:val="24"/>
        </w:rPr>
        <w:t xml:space="preserve"> члены семьи погибшего участника спецоперации при исполнении обязанностей военной службы.</w:t>
      </w:r>
    </w:p>
    <w:p w:rsidR="00842F4A" w:rsidRPr="003361CB" w:rsidRDefault="00842F4A" w:rsidP="00842F4A">
      <w:pPr>
        <w:pStyle w:val="10"/>
        <w:spacing w:line="240" w:lineRule="auto"/>
        <w:ind w:firstLine="700"/>
        <w:jc w:val="both"/>
        <w:rPr>
          <w:sz w:val="24"/>
          <w:szCs w:val="24"/>
        </w:rPr>
      </w:pPr>
      <w:r w:rsidRPr="003361CB">
        <w:rPr>
          <w:sz w:val="24"/>
          <w:szCs w:val="24"/>
        </w:rPr>
        <w:t>К членам семьи по данному пункту относятся:</w:t>
      </w:r>
    </w:p>
    <w:p w:rsidR="00842F4A" w:rsidRPr="003361CB" w:rsidRDefault="00842F4A" w:rsidP="00842F4A">
      <w:pPr>
        <w:pStyle w:val="10"/>
        <w:spacing w:line="240" w:lineRule="auto"/>
        <w:ind w:firstLine="700"/>
        <w:jc w:val="both"/>
        <w:rPr>
          <w:sz w:val="24"/>
          <w:szCs w:val="24"/>
        </w:rPr>
      </w:pPr>
      <w:r w:rsidRPr="003361CB">
        <w:rPr>
          <w:sz w:val="24"/>
          <w:szCs w:val="24"/>
        </w:rPr>
        <w:t>- супруга (супруг) погибшего гражданина, не вступившая (не вступивший) в повторный брак;</w:t>
      </w:r>
    </w:p>
    <w:p w:rsidR="00842F4A" w:rsidRPr="003361CB" w:rsidRDefault="00842F4A" w:rsidP="00842F4A">
      <w:pPr>
        <w:pStyle w:val="10"/>
        <w:spacing w:line="240" w:lineRule="auto"/>
        <w:ind w:firstLine="700"/>
        <w:jc w:val="both"/>
        <w:rPr>
          <w:sz w:val="24"/>
          <w:szCs w:val="24"/>
        </w:rPr>
      </w:pPr>
      <w:r w:rsidRPr="003361CB">
        <w:rPr>
          <w:sz w:val="24"/>
          <w:szCs w:val="24"/>
        </w:rPr>
        <w:t>- родители погибшего гражданина;</w:t>
      </w:r>
    </w:p>
    <w:p w:rsidR="00BE6C6D" w:rsidRPr="003361CB" w:rsidRDefault="00842F4A" w:rsidP="00606225">
      <w:pPr>
        <w:pStyle w:val="10"/>
        <w:spacing w:line="240" w:lineRule="auto"/>
        <w:ind w:firstLine="700"/>
        <w:jc w:val="both"/>
        <w:rPr>
          <w:sz w:val="24"/>
          <w:szCs w:val="24"/>
        </w:rPr>
      </w:pPr>
      <w:r w:rsidRPr="003361CB">
        <w:rPr>
          <w:sz w:val="24"/>
          <w:szCs w:val="24"/>
        </w:rPr>
        <w:t>- ребенок (дети) погибшего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достижения им (ими) возраста 23 года.</w:t>
      </w:r>
      <w:r w:rsidR="00BE6C6D" w:rsidRPr="003361CB">
        <w:rPr>
          <w:sz w:val="24"/>
          <w:szCs w:val="24"/>
        </w:rPr>
        <w:t>»</w:t>
      </w:r>
    </w:p>
    <w:p w:rsidR="001F5D7B" w:rsidRPr="003361CB" w:rsidRDefault="003F3C11" w:rsidP="001F5D7B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361CB">
        <w:rPr>
          <w:rFonts w:ascii="Arial" w:hAnsi="Arial" w:cs="Arial"/>
          <w:bCs/>
          <w:sz w:val="24"/>
          <w:szCs w:val="24"/>
        </w:rPr>
        <w:t>2</w:t>
      </w:r>
      <w:r w:rsidR="005D479F" w:rsidRPr="003361CB">
        <w:rPr>
          <w:rFonts w:ascii="Arial" w:hAnsi="Arial" w:cs="Arial"/>
          <w:bCs/>
          <w:sz w:val="24"/>
          <w:szCs w:val="24"/>
        </w:rPr>
        <w:t>. Настоящее решение вступает в силу со дня</w:t>
      </w:r>
      <w:r w:rsidRPr="003361CB">
        <w:rPr>
          <w:rFonts w:ascii="Arial" w:hAnsi="Arial" w:cs="Arial"/>
          <w:bCs/>
          <w:sz w:val="24"/>
          <w:szCs w:val="24"/>
        </w:rPr>
        <w:t>, следующего за днем</w:t>
      </w:r>
      <w:r w:rsidR="005D479F" w:rsidRPr="003361CB">
        <w:rPr>
          <w:rFonts w:ascii="Arial" w:hAnsi="Arial" w:cs="Arial"/>
          <w:bCs/>
          <w:sz w:val="24"/>
          <w:szCs w:val="24"/>
        </w:rPr>
        <w:t xml:space="preserve"> его официального опубликования в периодическом печатно</w:t>
      </w:r>
      <w:r w:rsidR="001F5D7B" w:rsidRPr="003361CB">
        <w:rPr>
          <w:rFonts w:ascii="Arial" w:hAnsi="Arial" w:cs="Arial"/>
          <w:bCs/>
          <w:sz w:val="24"/>
          <w:szCs w:val="24"/>
        </w:rPr>
        <w:t>м издании «</w:t>
      </w:r>
      <w:r w:rsidR="00B3162B" w:rsidRPr="003361CB">
        <w:rPr>
          <w:rFonts w:ascii="Arial" w:hAnsi="Arial" w:cs="Arial"/>
          <w:bCs/>
          <w:sz w:val="24"/>
          <w:szCs w:val="24"/>
        </w:rPr>
        <w:t>Таскинский</w:t>
      </w:r>
      <w:r w:rsidR="001F5D7B" w:rsidRPr="003361CB">
        <w:rPr>
          <w:rFonts w:ascii="Arial" w:hAnsi="Arial" w:cs="Arial"/>
          <w:bCs/>
          <w:sz w:val="24"/>
          <w:szCs w:val="24"/>
        </w:rPr>
        <w:t xml:space="preserve"> Вестник», </w:t>
      </w:r>
      <w:bookmarkStart w:id="0" w:name="_GoBack"/>
      <w:r w:rsidR="001F5D7B" w:rsidRPr="003361CB">
        <w:rPr>
          <w:rFonts w:ascii="Arial" w:hAnsi="Arial" w:cs="Arial"/>
          <w:bCs/>
          <w:sz w:val="24"/>
          <w:szCs w:val="24"/>
        </w:rPr>
        <w:t>и применяется к правоотношениям, возникшим с 01.01.2023г.</w:t>
      </w:r>
    </w:p>
    <w:bookmarkEnd w:id="0"/>
    <w:p w:rsidR="005D479F" w:rsidRPr="003361CB" w:rsidRDefault="003F3C11" w:rsidP="00606225">
      <w:pPr>
        <w:pStyle w:val="ConsTitle"/>
        <w:widowControl/>
        <w:tabs>
          <w:tab w:val="left" w:pos="142"/>
          <w:tab w:val="left" w:pos="709"/>
          <w:tab w:val="left" w:pos="851"/>
          <w:tab w:val="left" w:pos="1134"/>
        </w:tabs>
        <w:ind w:right="1" w:firstLine="709"/>
        <w:jc w:val="both"/>
        <w:rPr>
          <w:b w:val="0"/>
          <w:sz w:val="24"/>
          <w:szCs w:val="24"/>
        </w:rPr>
      </w:pPr>
      <w:r w:rsidRPr="003361CB">
        <w:rPr>
          <w:b w:val="0"/>
          <w:sz w:val="24"/>
          <w:szCs w:val="24"/>
        </w:rPr>
        <w:t>3</w:t>
      </w:r>
      <w:r w:rsidR="005D479F" w:rsidRPr="003361CB">
        <w:rPr>
          <w:b w:val="0"/>
          <w:sz w:val="24"/>
          <w:szCs w:val="24"/>
        </w:rPr>
        <w:t xml:space="preserve">. Контроль за исполнением настоящего Решения возложить на постоянную депутатскую комиссию </w:t>
      </w:r>
      <w:r w:rsidR="008C5B65" w:rsidRPr="003361CB">
        <w:rPr>
          <w:b w:val="0"/>
          <w:sz w:val="24"/>
          <w:szCs w:val="24"/>
        </w:rPr>
        <w:t xml:space="preserve">по </w:t>
      </w:r>
      <w:r w:rsidR="00B3162B" w:rsidRPr="003361CB">
        <w:rPr>
          <w:b w:val="0"/>
          <w:sz w:val="24"/>
          <w:szCs w:val="24"/>
        </w:rPr>
        <w:t>финансам бюджету</w:t>
      </w:r>
      <w:r w:rsidR="005D5EA1" w:rsidRPr="003361CB">
        <w:rPr>
          <w:b w:val="0"/>
          <w:sz w:val="24"/>
          <w:szCs w:val="24"/>
        </w:rPr>
        <w:t xml:space="preserve"> и налоговой политике</w:t>
      </w:r>
      <w:r w:rsidR="005D479F" w:rsidRPr="003361CB">
        <w:rPr>
          <w:b w:val="0"/>
          <w:sz w:val="24"/>
          <w:szCs w:val="24"/>
        </w:rPr>
        <w:t>.</w:t>
      </w:r>
    </w:p>
    <w:p w:rsidR="00173F28" w:rsidRPr="003361CB" w:rsidRDefault="00173F28" w:rsidP="00606225">
      <w:pPr>
        <w:pStyle w:val="ConsTitle"/>
        <w:widowControl/>
        <w:tabs>
          <w:tab w:val="left" w:pos="142"/>
          <w:tab w:val="left" w:pos="709"/>
          <w:tab w:val="left" w:pos="851"/>
          <w:tab w:val="left" w:pos="1134"/>
        </w:tabs>
        <w:ind w:right="1" w:firstLine="567"/>
        <w:jc w:val="both"/>
        <w:rPr>
          <w:b w:val="0"/>
          <w:sz w:val="24"/>
          <w:szCs w:val="24"/>
        </w:rPr>
      </w:pPr>
    </w:p>
    <w:tbl>
      <w:tblPr>
        <w:tblStyle w:val="a9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1134"/>
        <w:gridCol w:w="4673"/>
      </w:tblGrid>
      <w:tr w:rsidR="009D2C57" w:rsidRPr="003361CB" w:rsidTr="009D2C57">
        <w:tc>
          <w:tcPr>
            <w:tcW w:w="4253" w:type="dxa"/>
          </w:tcPr>
          <w:p w:rsidR="00D82F0D" w:rsidRPr="003361CB" w:rsidRDefault="00D82F0D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D2C57" w:rsidRPr="003361CB" w:rsidRDefault="009D2C57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361CB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депутатов</w:t>
            </w:r>
          </w:p>
          <w:p w:rsidR="009D2C57" w:rsidRPr="003361CB" w:rsidRDefault="009D2C57" w:rsidP="005D5E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361CB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 </w:t>
            </w:r>
            <w:r w:rsidR="005D5EA1" w:rsidRPr="003361CB">
              <w:rPr>
                <w:rFonts w:ascii="Arial" w:hAnsi="Arial" w:cs="Arial"/>
                <w:sz w:val="24"/>
                <w:szCs w:val="24"/>
                <w:lang w:eastAsia="en-US"/>
              </w:rPr>
              <w:t>Н.С.Иванова</w:t>
            </w:r>
          </w:p>
        </w:tc>
        <w:tc>
          <w:tcPr>
            <w:tcW w:w="1134" w:type="dxa"/>
          </w:tcPr>
          <w:p w:rsidR="009D2C57" w:rsidRPr="003361CB" w:rsidRDefault="009D2C57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A1DF5" w:rsidRPr="003361CB" w:rsidRDefault="005A1DF5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5A1DF5" w:rsidRPr="003361CB" w:rsidRDefault="005A1DF5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D2C57" w:rsidRPr="003361CB" w:rsidRDefault="009D2C57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361CB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  <w:r w:rsidRPr="003361CB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  <w:p w:rsidR="009D2C57" w:rsidRPr="003361CB" w:rsidRDefault="009D2C57" w:rsidP="005D5E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361CB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 </w:t>
            </w:r>
            <w:r w:rsidR="005D5EA1" w:rsidRPr="003361CB">
              <w:rPr>
                <w:rFonts w:ascii="Arial" w:hAnsi="Arial" w:cs="Arial"/>
                <w:sz w:val="24"/>
                <w:szCs w:val="24"/>
                <w:lang w:eastAsia="en-US"/>
              </w:rPr>
              <w:t>Е.С.Бойкова</w:t>
            </w:r>
          </w:p>
        </w:tc>
      </w:tr>
    </w:tbl>
    <w:p w:rsidR="00AA6AA4" w:rsidRPr="003361CB" w:rsidRDefault="00AA6AA4" w:rsidP="0060622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sectPr w:rsidR="00AA6AA4" w:rsidRPr="003361CB" w:rsidSect="008C5B6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9F0" w:rsidRDefault="002369F0" w:rsidP="008C5B65">
      <w:pPr>
        <w:spacing w:after="0" w:line="240" w:lineRule="auto"/>
      </w:pPr>
      <w:r>
        <w:separator/>
      </w:r>
    </w:p>
  </w:endnote>
  <w:endnote w:type="continuationSeparator" w:id="1">
    <w:p w:rsidR="002369F0" w:rsidRDefault="002369F0" w:rsidP="008C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9F0" w:rsidRDefault="002369F0" w:rsidP="008C5B65">
      <w:pPr>
        <w:spacing w:after="0" w:line="240" w:lineRule="auto"/>
      </w:pPr>
      <w:r>
        <w:separator/>
      </w:r>
    </w:p>
  </w:footnote>
  <w:footnote w:type="continuationSeparator" w:id="1">
    <w:p w:rsidR="002369F0" w:rsidRDefault="002369F0" w:rsidP="008C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00A"/>
    <w:multiLevelType w:val="hybridMultilevel"/>
    <w:tmpl w:val="A4D644A8"/>
    <w:lvl w:ilvl="0" w:tplc="0546B85E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62B4825"/>
    <w:multiLevelType w:val="hybridMultilevel"/>
    <w:tmpl w:val="0122C284"/>
    <w:lvl w:ilvl="0" w:tplc="D084DB06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AFB"/>
    <w:rsid w:val="00035D81"/>
    <w:rsid w:val="00055911"/>
    <w:rsid w:val="00066976"/>
    <w:rsid w:val="000C24C2"/>
    <w:rsid w:val="000C676D"/>
    <w:rsid w:val="000D4FD8"/>
    <w:rsid w:val="000F0DF7"/>
    <w:rsid w:val="000F2F5D"/>
    <w:rsid w:val="00135CE5"/>
    <w:rsid w:val="00147419"/>
    <w:rsid w:val="00151702"/>
    <w:rsid w:val="00173F28"/>
    <w:rsid w:val="001752B5"/>
    <w:rsid w:val="00186665"/>
    <w:rsid w:val="0019258F"/>
    <w:rsid w:val="001A3072"/>
    <w:rsid w:val="001F1CCB"/>
    <w:rsid w:val="001F5D7B"/>
    <w:rsid w:val="001F753E"/>
    <w:rsid w:val="002369F0"/>
    <w:rsid w:val="00275C56"/>
    <w:rsid w:val="00275D7E"/>
    <w:rsid w:val="00290491"/>
    <w:rsid w:val="002C1F42"/>
    <w:rsid w:val="002C7D09"/>
    <w:rsid w:val="00322CE4"/>
    <w:rsid w:val="003361CB"/>
    <w:rsid w:val="00390233"/>
    <w:rsid w:val="003F3C11"/>
    <w:rsid w:val="00471876"/>
    <w:rsid w:val="004727D8"/>
    <w:rsid w:val="00482EA0"/>
    <w:rsid w:val="00486062"/>
    <w:rsid w:val="0051383F"/>
    <w:rsid w:val="00544F47"/>
    <w:rsid w:val="005564F8"/>
    <w:rsid w:val="005A1DF5"/>
    <w:rsid w:val="005C5B15"/>
    <w:rsid w:val="005D200E"/>
    <w:rsid w:val="005D479F"/>
    <w:rsid w:val="005D5EA1"/>
    <w:rsid w:val="00606225"/>
    <w:rsid w:val="0062018C"/>
    <w:rsid w:val="00637E94"/>
    <w:rsid w:val="00671885"/>
    <w:rsid w:val="006B28B9"/>
    <w:rsid w:val="006C6A3A"/>
    <w:rsid w:val="006D5B52"/>
    <w:rsid w:val="006E1A97"/>
    <w:rsid w:val="00705E08"/>
    <w:rsid w:val="00717572"/>
    <w:rsid w:val="00720CC2"/>
    <w:rsid w:val="0077370E"/>
    <w:rsid w:val="007910AF"/>
    <w:rsid w:val="007A4F72"/>
    <w:rsid w:val="007B1F90"/>
    <w:rsid w:val="007B3E8E"/>
    <w:rsid w:val="007C695F"/>
    <w:rsid w:val="007D0760"/>
    <w:rsid w:val="0084041C"/>
    <w:rsid w:val="00842C62"/>
    <w:rsid w:val="00842F4A"/>
    <w:rsid w:val="00886314"/>
    <w:rsid w:val="008C5B65"/>
    <w:rsid w:val="008F6C10"/>
    <w:rsid w:val="00915ED2"/>
    <w:rsid w:val="0093164B"/>
    <w:rsid w:val="00983BFE"/>
    <w:rsid w:val="009A3CF6"/>
    <w:rsid w:val="009D1572"/>
    <w:rsid w:val="009D2C57"/>
    <w:rsid w:val="009D6001"/>
    <w:rsid w:val="009E785D"/>
    <w:rsid w:val="009F0BE0"/>
    <w:rsid w:val="009F431B"/>
    <w:rsid w:val="00A221F7"/>
    <w:rsid w:val="00AA4079"/>
    <w:rsid w:val="00AA6AA4"/>
    <w:rsid w:val="00AB5B58"/>
    <w:rsid w:val="00AB7CB5"/>
    <w:rsid w:val="00AE0F41"/>
    <w:rsid w:val="00AE372A"/>
    <w:rsid w:val="00B03EA4"/>
    <w:rsid w:val="00B142CB"/>
    <w:rsid w:val="00B2269D"/>
    <w:rsid w:val="00B275E7"/>
    <w:rsid w:val="00B3162B"/>
    <w:rsid w:val="00B95115"/>
    <w:rsid w:val="00BE6C6D"/>
    <w:rsid w:val="00C74216"/>
    <w:rsid w:val="00CB5C94"/>
    <w:rsid w:val="00CD46DA"/>
    <w:rsid w:val="00CF6C6F"/>
    <w:rsid w:val="00D46AFB"/>
    <w:rsid w:val="00D62F38"/>
    <w:rsid w:val="00D70E70"/>
    <w:rsid w:val="00D82F0D"/>
    <w:rsid w:val="00D847F0"/>
    <w:rsid w:val="00DD043E"/>
    <w:rsid w:val="00DD1559"/>
    <w:rsid w:val="00DD1FFC"/>
    <w:rsid w:val="00DF1CB6"/>
    <w:rsid w:val="00DF6D9E"/>
    <w:rsid w:val="00E04EA5"/>
    <w:rsid w:val="00E26151"/>
    <w:rsid w:val="00E45700"/>
    <w:rsid w:val="00E9697B"/>
    <w:rsid w:val="00EA6DC6"/>
    <w:rsid w:val="00EF45C8"/>
    <w:rsid w:val="00F472F7"/>
    <w:rsid w:val="00FA66C4"/>
    <w:rsid w:val="00FD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DD1559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D1559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10">
    <w:name w:val="Обычный1"/>
    <w:rsid w:val="00DD155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Body Text Indent"/>
    <w:basedOn w:val="a"/>
    <w:link w:val="a4"/>
    <w:unhideWhenUsed/>
    <w:rsid w:val="00DD1559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D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DD1559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D155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7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E7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D4FD8"/>
    <w:rPr>
      <w:color w:val="0000FF" w:themeColor="hyperlink"/>
      <w:u w:val="single"/>
    </w:rPr>
  </w:style>
  <w:style w:type="table" w:styleId="a9">
    <w:name w:val="Table Grid"/>
    <w:basedOn w:val="a1"/>
    <w:rsid w:val="001F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C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B6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5B6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DD1559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D1559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10">
    <w:name w:val="Обычный1"/>
    <w:rsid w:val="00DD155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Body Text Indent"/>
    <w:basedOn w:val="a"/>
    <w:link w:val="a4"/>
    <w:unhideWhenUsed/>
    <w:rsid w:val="00DD1559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D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DD1559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D155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7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E7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D4FD8"/>
    <w:rPr>
      <w:color w:val="0000FF" w:themeColor="hyperlink"/>
      <w:u w:val="single"/>
    </w:rPr>
  </w:style>
  <w:style w:type="table" w:styleId="a9">
    <w:name w:val="Table Grid"/>
    <w:basedOn w:val="a1"/>
    <w:rsid w:val="001F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C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B6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5B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C79D-5F6D-4DC7-AAEE-76127B37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</dc:creator>
  <cp:lastModifiedBy>Пользователь</cp:lastModifiedBy>
  <cp:revision>15</cp:revision>
  <cp:lastPrinted>2024-09-05T07:14:00Z</cp:lastPrinted>
  <dcterms:created xsi:type="dcterms:W3CDTF">2024-06-24T03:43:00Z</dcterms:created>
  <dcterms:modified xsi:type="dcterms:W3CDTF">2024-09-05T07:15:00Z</dcterms:modified>
</cp:coreProperties>
</file>