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E32E" w14:textId="315C155B" w:rsidR="00F2251B" w:rsidRDefault="00F503C4" w:rsidP="00F503C4">
      <w:pPr>
        <w:spacing w:after="0" w:line="270" w:lineRule="auto"/>
        <w:ind w:left="341" w:right="3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 СЕЛЬСКИЙ СОВЕТ ДЕПУТАТОВ</w:t>
      </w:r>
    </w:p>
    <w:p w14:paraId="175DF39A" w14:textId="77777777" w:rsidR="00F503C4" w:rsidRDefault="00F503C4" w:rsidP="00F503C4">
      <w:pPr>
        <w:spacing w:after="0" w:line="270" w:lineRule="auto"/>
        <w:ind w:left="341" w:right="3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КАРАТУЗСКОГО РАЙОНА КРАСНОЯРСКОГО КРАЯ</w:t>
      </w:r>
    </w:p>
    <w:p w14:paraId="494131DD" w14:textId="77777777" w:rsidR="00F503C4" w:rsidRDefault="00F503C4" w:rsidP="00F503C4">
      <w:pPr>
        <w:spacing w:after="0" w:line="270" w:lineRule="auto"/>
        <w:ind w:left="341" w:right="3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AC21A5" w14:textId="0A571159" w:rsidR="00F503C4" w:rsidRPr="00F2251B" w:rsidRDefault="00F503C4" w:rsidP="00F503C4">
      <w:pPr>
        <w:spacing w:after="0" w:line="270" w:lineRule="auto"/>
        <w:ind w:left="341" w:right="3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7764A15" w14:textId="77777777" w:rsidR="00F2251B" w:rsidRPr="00F503C4" w:rsidRDefault="00F2251B" w:rsidP="00F2251B">
      <w:pPr>
        <w:keepNext/>
        <w:keepLines/>
        <w:spacing w:after="162"/>
        <w:ind w:left="64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14:paraId="0004D08A" w14:textId="460A5484" w:rsidR="00F2251B" w:rsidRPr="00F2251B" w:rsidRDefault="00F503C4" w:rsidP="00F503C4">
      <w:pPr>
        <w:tabs>
          <w:tab w:val="left" w:pos="4380"/>
        </w:tabs>
        <w:spacing w:after="0"/>
        <w:ind w:left="5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13.05.2021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ab/>
        <w:t>с.Таскино                                  №Р-28</w:t>
      </w:r>
    </w:p>
    <w:p w14:paraId="193C60B6" w14:textId="77777777" w:rsidR="00F503C4" w:rsidRDefault="00F503C4" w:rsidP="00F2251B">
      <w:pPr>
        <w:spacing w:after="308" w:line="251" w:lineRule="auto"/>
        <w:ind w:left="566" w:right="273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2A7DB0CE" w14:textId="15592DBD" w:rsidR="00F2251B" w:rsidRPr="00F2251B" w:rsidRDefault="00F2251B" w:rsidP="00F2251B">
      <w:pPr>
        <w:spacing w:after="308" w:line="251" w:lineRule="auto"/>
        <w:ind w:left="566" w:right="27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bookmarkStart w:id="0" w:name="_Hlk71794786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Порядке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утверждения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положений (регламентов)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официальных физкультурных мероприятиях и спортивных соревнованиях, требований к содержанию этих положений (регламентов)</w:t>
      </w:r>
    </w:p>
    <w:bookmarkEnd w:id="0"/>
    <w:p w14:paraId="32F4A2FB" w14:textId="4E2083FE" w:rsidR="00F2251B" w:rsidRPr="00F2251B" w:rsidRDefault="00F2251B" w:rsidP="00F2251B">
      <w:pPr>
        <w:spacing w:after="8" w:line="248" w:lineRule="auto"/>
        <w:ind w:left="571" w:right="37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частью 9 статьи 20 Федерального закона от 04.12.2007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5434963" wp14:editId="0163194F">
            <wp:extent cx="164660" cy="124968"/>
            <wp:effectExtent l="0" t="0" r="0" b="0"/>
            <wp:docPr id="11853" name="Picture 1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" name="Picture 118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6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329-ФЗ </w:t>
      </w:r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 и спорте в Российской Федерации», Федеральным законом от 06.10.2003 N2 131-ФЗ</w:t>
      </w:r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Об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общих принципах местного самоуправления в Российской Федерации</w:t>
      </w:r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руководствуясь Устав</w:t>
      </w:r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Каратузского района Красноярского края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F503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сельский Совет депутатов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14:paraId="6E1D5059" w14:textId="77777777" w:rsidR="00F2251B" w:rsidRPr="00F2251B" w:rsidRDefault="00F2251B" w:rsidP="00F2251B">
      <w:pPr>
        <w:numPr>
          <w:ilvl w:val="0"/>
          <w:numId w:val="1"/>
        </w:numPr>
        <w:spacing w:after="8" w:line="248" w:lineRule="auto"/>
        <w:ind w:right="3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образования, требований к содержанию этих положений (регламентов) муниципального образования согласно приложению.</w:t>
      </w:r>
    </w:p>
    <w:p w14:paraId="75A04603" w14:textId="755B55ED" w:rsidR="00F2251B" w:rsidRPr="00F2251B" w:rsidRDefault="00F2251B" w:rsidP="00F2251B">
      <w:pPr>
        <w:numPr>
          <w:ilvl w:val="0"/>
          <w:numId w:val="1"/>
        </w:numPr>
        <w:spacing w:after="8" w:line="248" w:lineRule="auto"/>
        <w:ind w:right="3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Решения возложить на </w:t>
      </w:r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постоянную комиссию по социальной политике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0AADFA5" w14:textId="70BEE66B" w:rsidR="00F2251B" w:rsidRDefault="0083002E" w:rsidP="0083002E">
      <w:pPr>
        <w:spacing w:after="368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3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 дня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принятия .</w:t>
      </w:r>
      <w:proofErr w:type="gramEnd"/>
    </w:p>
    <w:p w14:paraId="0EAA82B1" w14:textId="77777777" w:rsidR="0083002E" w:rsidRPr="00F2251B" w:rsidRDefault="0083002E" w:rsidP="00F2251B">
      <w:pPr>
        <w:spacing w:after="368" w:line="248" w:lineRule="auto"/>
        <w:ind w:left="571" w:right="14" w:firstLine="59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061" w:type="dxa"/>
        <w:tblInd w:w="514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7179"/>
        <w:gridCol w:w="1882"/>
      </w:tblGrid>
      <w:tr w:rsidR="00F2251B" w:rsidRPr="00F2251B" w14:paraId="540EBF7E" w14:textId="77777777" w:rsidTr="007272F0">
        <w:trPr>
          <w:trHeight w:val="463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</w:tcPr>
          <w:p w14:paraId="62C72FEA" w14:textId="77777777" w:rsidR="00F2251B" w:rsidRDefault="00F2251B" w:rsidP="00F2251B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51B">
              <w:rPr>
                <w:rFonts w:ascii="Times New Roman" w:hAnsi="Times New Roman" w:cs="Times New Roman"/>
                <w:color w:val="000000"/>
                <w:sz w:val="28"/>
              </w:rPr>
              <w:t xml:space="preserve">Председатель </w:t>
            </w:r>
            <w:proofErr w:type="spellStart"/>
            <w:r w:rsidR="0083002E">
              <w:rPr>
                <w:rFonts w:ascii="Times New Roman" w:hAnsi="Times New Roman" w:cs="Times New Roman"/>
                <w:color w:val="000000"/>
                <w:sz w:val="28"/>
              </w:rPr>
              <w:t>Таскинского</w:t>
            </w:r>
            <w:proofErr w:type="spellEnd"/>
            <w:r w:rsidR="0083002E">
              <w:rPr>
                <w:rFonts w:ascii="Times New Roman" w:hAnsi="Times New Roman" w:cs="Times New Roman"/>
                <w:color w:val="000000"/>
                <w:sz w:val="28"/>
              </w:rPr>
              <w:t xml:space="preserve"> сельского Совета</w:t>
            </w:r>
          </w:p>
          <w:p w14:paraId="56528ED6" w14:textId="3007A272" w:rsidR="0083002E" w:rsidRPr="00F2251B" w:rsidRDefault="0083002E" w:rsidP="00F2251B">
            <w:pPr>
              <w:ind w:left="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депутатов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83E960A" w14:textId="1920F147" w:rsidR="00F2251B" w:rsidRPr="00F2251B" w:rsidRDefault="0083002E" w:rsidP="00F2251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Н.С.Иванова</w:t>
            </w:r>
            <w:proofErr w:type="spellEnd"/>
          </w:p>
        </w:tc>
      </w:tr>
      <w:tr w:rsidR="00F2251B" w:rsidRPr="00F2251B" w14:paraId="3824B814" w14:textId="77777777" w:rsidTr="007272F0">
        <w:trPr>
          <w:trHeight w:val="44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53803" w14:textId="4C947D42" w:rsidR="00F2251B" w:rsidRPr="00F2251B" w:rsidRDefault="00F2251B" w:rsidP="00F2251B">
            <w:pPr>
              <w:tabs>
                <w:tab w:val="center" w:pos="5282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F2251B">
              <w:rPr>
                <w:rFonts w:ascii="Times New Roman" w:hAnsi="Times New Roman" w:cs="Times New Roman"/>
                <w:color w:val="000000"/>
                <w:sz w:val="28"/>
              </w:rPr>
              <w:t xml:space="preserve">Глава </w:t>
            </w:r>
            <w:proofErr w:type="spellStart"/>
            <w:r w:rsidR="0083002E">
              <w:rPr>
                <w:rFonts w:ascii="Times New Roman" w:hAnsi="Times New Roman" w:cs="Times New Roman"/>
                <w:color w:val="000000"/>
                <w:sz w:val="28"/>
              </w:rPr>
              <w:t>Таскинского</w:t>
            </w:r>
            <w:proofErr w:type="spellEnd"/>
            <w:r w:rsidR="0083002E">
              <w:rPr>
                <w:rFonts w:ascii="Times New Roman" w:hAnsi="Times New Roman" w:cs="Times New Roman"/>
                <w:color w:val="000000"/>
                <w:sz w:val="28"/>
              </w:rPr>
              <w:t xml:space="preserve"> сельсовета</w:t>
            </w:r>
            <w:r w:rsidRPr="00F2251B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B2DE" w14:textId="331826C8" w:rsidR="00F2251B" w:rsidRPr="00F2251B" w:rsidRDefault="0083002E" w:rsidP="00F2251B">
            <w:pPr>
              <w:ind w:left="1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А.Н.Каяшкин</w:t>
            </w:r>
            <w:proofErr w:type="spellEnd"/>
          </w:p>
        </w:tc>
      </w:tr>
    </w:tbl>
    <w:p w14:paraId="73B6B167" w14:textId="678790DA" w:rsidR="00F2251B" w:rsidRPr="00F2251B" w:rsidRDefault="00F2251B" w:rsidP="00F2251B">
      <w:pPr>
        <w:spacing w:after="139"/>
        <w:ind w:left="48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2C0A9F7" w14:textId="5D7EC401" w:rsidR="00F2251B" w:rsidRPr="00F2251B" w:rsidRDefault="00F2251B" w:rsidP="00F2251B">
      <w:pPr>
        <w:spacing w:after="166" w:line="254" w:lineRule="auto"/>
        <w:ind w:left="495" w:right="442" w:hanging="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44531C8" w14:textId="77777777" w:rsidR="00F2251B" w:rsidRPr="00F2251B" w:rsidRDefault="00F2251B" w:rsidP="00F2251B">
      <w:pPr>
        <w:spacing w:after="166" w:line="254" w:lineRule="auto"/>
        <w:ind w:left="495" w:right="44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93C9AF" w14:textId="77777777" w:rsidR="00F2251B" w:rsidRPr="00F2251B" w:rsidRDefault="00F2251B" w:rsidP="00F2251B">
      <w:pPr>
        <w:spacing w:after="166" w:line="254" w:lineRule="auto"/>
        <w:ind w:left="495" w:right="44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9ACF426" w14:textId="77777777" w:rsidR="00F2251B" w:rsidRPr="00F2251B" w:rsidRDefault="00F2251B" w:rsidP="00F2251B">
      <w:pPr>
        <w:spacing w:after="166" w:line="254" w:lineRule="auto"/>
        <w:ind w:left="495" w:right="44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08F552" w14:textId="5CD5B3AF" w:rsidR="00F2251B" w:rsidRPr="00F2251B" w:rsidRDefault="0083002E" w:rsidP="00F2251B">
      <w:pPr>
        <w:spacing w:after="4" w:line="248" w:lineRule="auto"/>
        <w:ind w:left="5974" w:right="499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</w:t>
      </w:r>
      <w:r w:rsidR="00F2251B" w:rsidRPr="00F225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риложение </w:t>
      </w:r>
      <w:r w:rsidR="00AA149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№1</w:t>
      </w:r>
    </w:p>
    <w:p w14:paraId="18A19A56" w14:textId="4174D61D" w:rsidR="00F2251B" w:rsidRDefault="00F2251B" w:rsidP="0083002E">
      <w:pPr>
        <w:spacing w:after="4" w:line="248" w:lineRule="auto"/>
        <w:ind w:left="5974" w:right="499" w:firstLine="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 Решению </w:t>
      </w:r>
      <w:r w:rsidR="008300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 </w:t>
      </w:r>
      <w:proofErr w:type="gramStart"/>
      <w:r w:rsidR="008300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13.05.2021  №</w:t>
      </w:r>
      <w:proofErr w:type="gramEnd"/>
      <w:r w:rsidR="0083002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Р-28</w:t>
      </w:r>
    </w:p>
    <w:p w14:paraId="3A46F83E" w14:textId="77777777" w:rsidR="0083002E" w:rsidRPr="00F2251B" w:rsidRDefault="0083002E" w:rsidP="0083002E">
      <w:pPr>
        <w:spacing w:after="4" w:line="248" w:lineRule="auto"/>
        <w:ind w:left="5974" w:right="499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2F48FC3" w14:textId="3D45635A" w:rsidR="0083002E" w:rsidRPr="00F2251B" w:rsidRDefault="0083002E" w:rsidP="0083002E">
      <w:pPr>
        <w:spacing w:after="308" w:line="251" w:lineRule="auto"/>
        <w:ind w:left="566" w:right="27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утверждения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положений (регламентов)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официальных физкультурных мероприятиях и спортивных соревнованиях, требований к содержанию этих положений (регламентов)</w:t>
      </w:r>
    </w:p>
    <w:p w14:paraId="01D954A8" w14:textId="4F226882" w:rsidR="00F2251B" w:rsidRPr="00F2251B" w:rsidRDefault="00F2251B" w:rsidP="00F2251B">
      <w:pPr>
        <w:numPr>
          <w:ilvl w:val="0"/>
          <w:numId w:val="2"/>
        </w:numPr>
        <w:spacing w:after="8" w:line="248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</w:t>
      </w:r>
      <w:r w:rsidR="0083002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«Таскинский сельсовет»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— положение (регламент)).</w:t>
      </w:r>
    </w:p>
    <w:p w14:paraId="099153E0" w14:textId="77777777" w:rsidR="00F2251B" w:rsidRPr="00F2251B" w:rsidRDefault="00F2251B" w:rsidP="00F2251B">
      <w:pPr>
        <w:numPr>
          <w:ilvl w:val="0"/>
          <w:numId w:val="2"/>
        </w:numPr>
        <w:spacing w:after="8" w:line="248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настоящем Порядке используются следующие понятия и сокращения:</w:t>
      </w:r>
    </w:p>
    <w:p w14:paraId="274B7D9D" w14:textId="77777777" w:rsidR="00F2251B" w:rsidRPr="00F2251B" w:rsidRDefault="00F2251B" w:rsidP="00F2251B">
      <w:pPr>
        <w:numPr>
          <w:ilvl w:val="0"/>
          <w:numId w:val="3"/>
        </w:numPr>
        <w:spacing w:after="8" w:line="248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календарный план - календарный план официальных физкультурных мероприятий и спортивных соревнований муниципального образования;</w:t>
      </w:r>
    </w:p>
    <w:p w14:paraId="161EB437" w14:textId="1132D27E" w:rsidR="00F2251B" w:rsidRPr="00F2251B" w:rsidRDefault="0083002E" w:rsidP="00F2251B">
      <w:pPr>
        <w:numPr>
          <w:ilvl w:val="0"/>
          <w:numId w:val="3"/>
        </w:numPr>
        <w:spacing w:after="5" w:line="25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полномоченный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местного самоуправления/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олжностное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лицо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 утверждение положений (регламентов) об официальных физкультурных мероприятиях и спортивных соревнованиях муниципального образования;</w:t>
      </w:r>
    </w:p>
    <w:p w14:paraId="32F45173" w14:textId="7839D949" w:rsidR="00F2251B" w:rsidRPr="00F2251B" w:rsidRDefault="00F2251B" w:rsidP="00F2251B">
      <w:pPr>
        <w:numPr>
          <w:ilvl w:val="0"/>
          <w:numId w:val="3"/>
        </w:numPr>
        <w:spacing w:after="8" w:line="248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официальные физкультурные мероприятия и спортивные </w:t>
      </w:r>
      <w:proofErr w:type="gram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  физкультурные</w:t>
      </w:r>
      <w:proofErr w:type="gram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14:paraId="38C1F50D" w14:textId="77777777" w:rsidR="0083002E" w:rsidRDefault="00F2251B" w:rsidP="00F2251B">
      <w:pPr>
        <w:numPr>
          <w:ilvl w:val="0"/>
          <w:numId w:val="3"/>
        </w:numPr>
        <w:spacing w:after="8" w:line="248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</w:t>
      </w:r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329-ФЗ </w:t>
      </w:r>
      <w:r w:rsidR="0083002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«О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физической культуре и спорте в Российской Федерации»;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5710F93" wp14:editId="6D6F51D7">
            <wp:extent cx="51838" cy="18288"/>
            <wp:effectExtent l="0" t="0" r="0" b="0"/>
            <wp:docPr id="13453" name="Picture 1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3" name="Picture 134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организатор физкультурного мероприятия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 </w:t>
      </w:r>
    </w:p>
    <w:p w14:paraId="61E57218" w14:textId="39101352" w:rsidR="00F2251B" w:rsidRPr="00F2251B" w:rsidRDefault="00F2251B" w:rsidP="00F2251B">
      <w:pPr>
        <w:numPr>
          <w:ilvl w:val="0"/>
          <w:numId w:val="3"/>
        </w:numPr>
        <w:spacing w:after="8" w:line="248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З. Положение (регламент) разрабатывается:</w:t>
      </w:r>
    </w:p>
    <w:p w14:paraId="3A56E596" w14:textId="77777777" w:rsidR="00F2251B" w:rsidRPr="00F2251B" w:rsidRDefault="00F2251B" w:rsidP="00F2251B">
      <w:pPr>
        <w:numPr>
          <w:ilvl w:val="0"/>
          <w:numId w:val="3"/>
        </w:numPr>
        <w:spacing w:after="8" w:line="248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организатором спортивного соревнования;</w:t>
      </w:r>
    </w:p>
    <w:p w14:paraId="32B28C00" w14:textId="70C30B40" w:rsidR="00F2251B" w:rsidRPr="00F2251B" w:rsidRDefault="0083002E" w:rsidP="0083002E">
      <w:pPr>
        <w:spacing w:after="33" w:line="248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-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организатором физкультурного мероприятия.</w:t>
      </w:r>
    </w:p>
    <w:p w14:paraId="06B1B40B" w14:textId="05939AE1" w:rsidR="00F2251B" w:rsidRPr="00F2251B" w:rsidRDefault="00F2251B" w:rsidP="00F2251B">
      <w:pPr>
        <w:spacing w:after="8" w:line="29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14:paraId="6A54CDE1" w14:textId="6B3FABB1" w:rsidR="00F2251B" w:rsidRPr="00F2251B" w:rsidRDefault="00F2251B" w:rsidP="00F2251B">
      <w:pPr>
        <w:numPr>
          <w:ilvl w:val="0"/>
          <w:numId w:val="4"/>
        </w:numPr>
        <w:spacing w:after="33" w:line="248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положения (регламента) направляется организатором</w:t>
      </w:r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разработчиком на рассмотрение в Уполномоченный</w:t>
      </w:r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2C33BEE" w14:textId="2AA737F9" w:rsidR="00F2251B" w:rsidRPr="0083002E" w:rsidRDefault="00F2251B" w:rsidP="00F2251B">
      <w:pPr>
        <w:numPr>
          <w:ilvl w:val="0"/>
          <w:numId w:val="4"/>
        </w:numPr>
        <w:spacing w:after="48" w:line="305" w:lineRule="auto"/>
        <w:ind w:left="797" w:right="3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Уполномоченный</w:t>
      </w:r>
      <w:r w:rsidR="0083002E"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</w:t>
      </w:r>
      <w:r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рассматривает проект положения (регламента) в течение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муниципального образования</w:t>
      </w:r>
      <w:r w:rsidR="0083002E"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83002E"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83002E"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направляет в электронном виде для размещения на официальном сайте Администрации</w:t>
      </w:r>
      <w:r w:rsidR="0083002E" w:rsidRP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сельсовета.</w:t>
      </w:r>
    </w:p>
    <w:p w14:paraId="76F6EB5D" w14:textId="4509D2F5" w:rsidR="00F2251B" w:rsidRPr="00F2251B" w:rsidRDefault="00F2251B" w:rsidP="00F2251B">
      <w:pPr>
        <w:numPr>
          <w:ilvl w:val="0"/>
          <w:numId w:val="4"/>
        </w:numPr>
        <w:spacing w:after="8" w:line="301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замечаний и (или) предложений к проекту положения (регламента) Уполномоченный</w:t>
      </w:r>
      <w:r w:rsidR="008300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возвращает в течение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 муниципального образования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направляет замечания и (или) предложения к положению (регламенту).</w:t>
      </w:r>
    </w:p>
    <w:p w14:paraId="79B05667" w14:textId="25E6B7DA" w:rsidR="00F2251B" w:rsidRPr="00F2251B" w:rsidRDefault="00F2251B" w:rsidP="00F2251B">
      <w:pPr>
        <w:spacing w:after="36" w:line="248" w:lineRule="auto"/>
        <w:ind w:left="571" w:right="38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Организатор-разработчик осуществляет доработку положения (регламента) в течение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рабочих</w:t>
      </w:r>
      <w:proofErr w:type="gram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дней с даты поступления замечаний и (или) предложений к положению (регламенту).</w:t>
      </w:r>
    </w:p>
    <w:p w14:paraId="7CEFA4ED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повторно представленного проекта положения (регламента) Уполномоченным осуществляется повторно в том же порядке.</w:t>
      </w:r>
    </w:p>
    <w:p w14:paraId="10970D83" w14:textId="4AB1C6E2" w:rsidR="00F2251B" w:rsidRPr="00F2251B" w:rsidRDefault="00F2251B" w:rsidP="00F2251B">
      <w:pPr>
        <w:numPr>
          <w:ilvl w:val="0"/>
          <w:numId w:val="4"/>
        </w:numPr>
        <w:spacing w:after="39" w:line="248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положения (регламента), представляется в Уполномоченный в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Уполномоченного:  не позднее чем за </w:t>
      </w:r>
      <w:r w:rsidR="00AA149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5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календарных дней до начала проведения официального физкультурного мероприятия или спортивного соревнования муниципального образования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</w:p>
    <w:p w14:paraId="0DEE2659" w14:textId="7B86288C" w:rsidR="00F2251B" w:rsidRPr="00F2251B" w:rsidRDefault="00F2251B" w:rsidP="00F2251B">
      <w:pPr>
        <w:numPr>
          <w:ilvl w:val="0"/>
          <w:numId w:val="4"/>
        </w:numPr>
        <w:spacing w:after="37" w:line="248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утверждения календарного плана официальных физкультурных мероприятий и спортивных соревнований муниципального образования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13A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позже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31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муниципального образования 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муниципального образования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составляет</w:t>
      </w:r>
      <w:r w:rsid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менее</w:t>
      </w:r>
      <w:r w:rsidR="00604049" w:rsidRP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</w:t>
      </w:r>
      <w:r w:rsidRP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календарных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дней, проект положения(регламента) представляется </w:t>
      </w:r>
      <w:r w:rsidRPr="001B50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Уполномоченному</w:t>
      </w:r>
      <w:r w:rsidR="00AA149B" w:rsidRPr="001B50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органу </w:t>
      </w:r>
      <w:r w:rsidRPr="001B50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</w:t>
      </w:r>
      <w:r w:rsidR="001B50FC" w:rsidRPr="001B50F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5 </w:t>
      </w:r>
      <w:r w:rsidRPr="001B50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рабочих дней с момента подписания указанного приказа, но не позднее чем за </w:t>
      </w:r>
      <w:r w:rsidR="001B50FC" w:rsidRPr="001B50F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1</w:t>
      </w:r>
      <w:r w:rsidRPr="001B50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рабочий день до проведения официального физкультурного мероприятия или спортивного соревнования.</w:t>
      </w:r>
      <w:bookmarkStart w:id="1" w:name="_GoBack"/>
      <w:bookmarkEnd w:id="1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0441C9F3" w14:textId="3DF2E0D1" w:rsidR="00F2251B" w:rsidRPr="00F2251B" w:rsidRDefault="00F2251B" w:rsidP="00F2251B">
      <w:pPr>
        <w:spacing w:after="642" w:line="251" w:lineRule="auto"/>
        <w:ind w:left="5835" w:right="52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2 к </w:t>
      </w:r>
      <w:proofErr w:type="gramStart"/>
      <w:r w:rsidRPr="00F2251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Решению </w:t>
      </w:r>
      <w:r w:rsidR="00AA14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</w:t>
      </w:r>
      <w:proofErr w:type="gramEnd"/>
      <w:r w:rsidR="00AA149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13.05.2021  №  Р-28</w:t>
      </w:r>
    </w:p>
    <w:p w14:paraId="6AED29CB" w14:textId="77777777" w:rsidR="00F2251B" w:rsidRPr="00F2251B" w:rsidRDefault="00F2251B" w:rsidP="00F2251B">
      <w:pPr>
        <w:spacing w:after="3" w:line="255" w:lineRule="auto"/>
        <w:ind w:left="298" w:right="13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ТРЕБОВАНИЯ</w:t>
      </w:r>
    </w:p>
    <w:p w14:paraId="27694BA1" w14:textId="77777777" w:rsidR="00F2251B" w:rsidRPr="00F2251B" w:rsidRDefault="00F2251B" w:rsidP="00F2251B">
      <w:pPr>
        <w:spacing w:after="3" w:line="255" w:lineRule="auto"/>
        <w:ind w:left="298" w:right="12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 СОДЕРЖАНИЮ ПОЛОЖЕНИЙ (РЕГЛАМЕНТОВ)</w:t>
      </w:r>
    </w:p>
    <w:p w14:paraId="0D873522" w14:textId="77777777" w:rsidR="00F2251B" w:rsidRPr="00F2251B" w:rsidRDefault="00F2251B" w:rsidP="00F2251B">
      <w:pPr>
        <w:spacing w:after="297" w:line="255" w:lineRule="auto"/>
        <w:ind w:left="298" w:right="28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 ОФИЦИАЛЬНЫХ ФИЗКУЛЬТУРНЫХ МЕРОПРИЯТИЯХ И СПОРТИВНЫХ СОРЕВНОВАНИЯХ</w:t>
      </w:r>
    </w:p>
    <w:p w14:paraId="170E246F" w14:textId="77777777" w:rsidR="00F2251B" w:rsidRPr="00F2251B" w:rsidRDefault="00F2251B" w:rsidP="00F2251B">
      <w:pPr>
        <w:spacing w:after="264" w:line="255" w:lineRule="auto"/>
        <w:ind w:left="29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Общие положения</w:t>
      </w:r>
    </w:p>
    <w:p w14:paraId="149869F4" w14:textId="6907DB7A" w:rsidR="00F2251B" w:rsidRPr="00F2251B" w:rsidRDefault="00F2251B" w:rsidP="00F2251B">
      <w:pPr>
        <w:numPr>
          <w:ilvl w:val="1"/>
          <w:numId w:val="5"/>
        </w:numPr>
        <w:spacing w:after="8" w:line="297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</w:t>
      </w:r>
      <w:r w:rsidR="00AA149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«Таскинский сельсовет»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Требования), применяются в значении, определенном Федеральным законом от 04.12.2007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329-ФЗ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 и спорте в Российской Федерации», за исключением случаев, прямо оговоренных в настоящих Требованиях.</w:t>
      </w:r>
    </w:p>
    <w:p w14:paraId="36256EE3" w14:textId="4D4C794F" w:rsidR="00F2251B" w:rsidRPr="00F2251B" w:rsidRDefault="00F2251B" w:rsidP="00F2251B">
      <w:pPr>
        <w:numPr>
          <w:ilvl w:val="1"/>
          <w:numId w:val="5"/>
        </w:numPr>
        <w:spacing w:after="5" w:line="251" w:lineRule="auto"/>
        <w:ind w:right="2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(регламент) об официальном физкультурном мероприятии или спортивном соревновании муниципального образования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положение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265F1503" w14:textId="1D4C53DF" w:rsidR="00F2251B" w:rsidRPr="00F2251B" w:rsidRDefault="00F2251B" w:rsidP="00F2251B">
      <w:pPr>
        <w:spacing w:after="28" w:line="248" w:lineRule="auto"/>
        <w:ind w:left="571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(регламент) состоит из титульного листа и текста положения (регламента).</w:t>
      </w:r>
    </w:p>
    <w:p w14:paraId="28B5D8CD" w14:textId="4DCE8D1F" w:rsidR="00F2251B" w:rsidRPr="00F2251B" w:rsidRDefault="00F2251B" w:rsidP="00F2251B">
      <w:pPr>
        <w:spacing w:after="8" w:line="248" w:lineRule="auto"/>
        <w:ind w:left="113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1 .</w:t>
      </w:r>
      <w:r w:rsidR="00604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титульном листе указываются:</w:t>
      </w:r>
    </w:p>
    <w:p w14:paraId="634AF99A" w14:textId="3E596033" w:rsidR="00F2251B" w:rsidRPr="00F2251B" w:rsidRDefault="00F2251B" w:rsidP="00F2251B">
      <w:pPr>
        <w:spacing w:after="34" w:line="248" w:lineRule="auto"/>
        <w:ind w:left="571" w:right="36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1.3.1. Грифы утверждения организаторами официального физкультурного мероприятия или спортивного соревнования муниципального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Таскинский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сельсовет»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оформленные в соответствии с требованиями Государственного стандарта Российской Федерации ГОСТ Р 6.30-2003 («Унифицированная система организационно-распорядительной документации. Требования к оформлению документов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Постановлением Государственного комитета Российской Федерации по стандартизации и метрологии от 03.03.2003 </w:t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65-ст.</w:t>
      </w:r>
    </w:p>
    <w:p w14:paraId="4E566D93" w14:textId="77777777" w:rsidR="00F2251B" w:rsidRPr="00F2251B" w:rsidRDefault="00F2251B" w:rsidP="00AA149B">
      <w:pPr>
        <w:spacing w:after="25" w:line="251" w:lineRule="auto"/>
        <w:ind w:left="566" w:right="13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при утверждении документа более чем двумя организаторами официального физкультурного мероприятия или спортивного соревнования наименование муниципального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образования грифы</w:t>
      </w:r>
    </w:p>
    <w:p w14:paraId="472911F2" w14:textId="77777777" w:rsidR="00F2251B" w:rsidRPr="00F2251B" w:rsidRDefault="00F2251B" w:rsidP="00AA149B">
      <w:pPr>
        <w:spacing w:after="8" w:line="248" w:lineRule="auto"/>
        <w:ind w:left="571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утверждения располагаются по два на одном уровне.</w:t>
      </w:r>
    </w:p>
    <w:p w14:paraId="3B04A79D" w14:textId="68F5B7BE" w:rsidR="00F2251B" w:rsidRPr="00F2251B" w:rsidRDefault="00F2251B" w:rsidP="00AA149B">
      <w:pPr>
        <w:spacing w:after="5" w:line="251" w:lineRule="auto"/>
        <w:ind w:left="566" w:right="13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Гриф утверждения начальником (указывается наименование структурного подразделения администрации муниципального образования, которое курирует вопросы туризма и спорта) Администрации 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A9DA1D2" wp14:editId="6C55CE60">
            <wp:extent cx="51836" cy="21335"/>
            <wp:effectExtent l="0" t="0" r="0" b="0"/>
            <wp:docPr id="17780" name="Picture 1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" name="Picture 177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Уполномоченный) или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лицом его замещающим располагается в правом верхнем углу, в первом ряду.</w:t>
      </w:r>
    </w:p>
    <w:p w14:paraId="3C9F141E" w14:textId="77777777" w:rsidR="00F2251B" w:rsidRPr="00F2251B" w:rsidRDefault="00F2251B" w:rsidP="00F2251B">
      <w:pPr>
        <w:spacing w:after="5" w:line="251" w:lineRule="auto"/>
        <w:ind w:left="1143" w:right="1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Times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размер полужирное начертание, с одинарным междустрочным интервалом, в том числе:</w:t>
      </w:r>
    </w:p>
    <w:p w14:paraId="3DD393D2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тип документа: положение или регламент (строчными буквами, начиная с заглавной буквы);</w:t>
      </w:r>
    </w:p>
    <w:p w14:paraId="78DABFB8" w14:textId="60645736" w:rsidR="00F2251B" w:rsidRPr="00F2251B" w:rsidRDefault="00F2251B" w:rsidP="00F2251B">
      <w:pPr>
        <w:spacing w:after="33" w:line="248" w:lineRule="auto"/>
        <w:ind w:left="571" w:right="351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полное наименование официального физкультурного мероприятия или спортивного соревнования </w:t>
      </w:r>
      <w:proofErr w:type="spellStart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AA14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7AF9ED47" w14:textId="1C9DAB5A" w:rsidR="00F2251B" w:rsidRPr="00F2251B" w:rsidRDefault="00F2251B" w:rsidP="00F2251B">
      <w:pPr>
        <w:numPr>
          <w:ilvl w:val="0"/>
          <w:numId w:val="6"/>
        </w:numPr>
        <w:spacing w:after="5" w:line="251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положения об официальном физкультурном мероприятии указывается полное наименование, соответствующее календарному плану официальных физкультурных мероприятий и спортивных соревнований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сельсовета.</w:t>
      </w:r>
    </w:p>
    <w:p w14:paraId="6110AB4F" w14:textId="602DD517" w:rsidR="00F2251B" w:rsidRPr="00F2251B" w:rsidRDefault="00F2251B" w:rsidP="00F2251B">
      <w:pPr>
        <w:spacing w:after="6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88F2E7" w14:textId="05B8F0DF" w:rsidR="00F2251B" w:rsidRPr="00F2251B" w:rsidRDefault="00F2251B" w:rsidP="00F2251B">
      <w:pPr>
        <w:numPr>
          <w:ilvl w:val="0"/>
          <w:numId w:val="6"/>
        </w:numPr>
        <w:spacing w:after="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положения о спортивных соревнованиях по виду спорта на год добавляются слова, например: ”о спортивных соревнованиях по”,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C898E3" wp14:editId="049DFD35">
            <wp:extent cx="51837" cy="21336"/>
            <wp:effectExtent l="0" t="0" r="0" b="0"/>
            <wp:docPr id="20086" name="Picture 20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" name="Picture 200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BDB75C3" w14:textId="76F1A4E6" w:rsidR="00F2251B" w:rsidRPr="00F2251B" w:rsidRDefault="00F2251B" w:rsidP="00F2251B">
      <w:pPr>
        <w:spacing w:after="8" w:line="248" w:lineRule="auto"/>
        <w:ind w:left="571" w:right="37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названии официального физкультурного мероприятия или спортивного соревнования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обязательно указывается:</w:t>
      </w:r>
    </w:p>
    <w:p w14:paraId="6D419E9E" w14:textId="77777777" w:rsidR="00F2251B" w:rsidRPr="00F2251B" w:rsidRDefault="00F2251B" w:rsidP="00F2251B">
      <w:pPr>
        <w:numPr>
          <w:ilvl w:val="0"/>
          <w:numId w:val="6"/>
        </w:numPr>
        <w:spacing w:after="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состязаний (личное, командное, лично-командное);</w:t>
      </w:r>
    </w:p>
    <w:p w14:paraId="096EF901" w14:textId="77777777" w:rsidR="00F2251B" w:rsidRPr="00F2251B" w:rsidRDefault="00F2251B" w:rsidP="00F2251B">
      <w:pPr>
        <w:numPr>
          <w:ilvl w:val="0"/>
          <w:numId w:val="6"/>
        </w:numPr>
        <w:spacing w:after="8" w:line="248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 мероприятия (чемпионат, первенство, кубок, турнир, спартакиада).</w:t>
      </w:r>
    </w:p>
    <w:p w14:paraId="01535A88" w14:textId="77777777" w:rsidR="00F2251B" w:rsidRPr="00F2251B" w:rsidRDefault="00F2251B" w:rsidP="00F2251B">
      <w:pPr>
        <w:spacing w:after="8" w:line="248" w:lineRule="auto"/>
        <w:ind w:left="571" w:right="38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Содержание положения (регламента) излагается в печатном виде на бумаге белого цвета в книжном формате А4, черным шрифтом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Times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размер с одинарным междустрочным интервалом, при размерах полей: левое - З см, правое - 1 см, верхнее - 2 см, нижнее - 2 см.</w:t>
      </w:r>
    </w:p>
    <w:p w14:paraId="75C4CB99" w14:textId="77777777" w:rsidR="00F2251B" w:rsidRPr="00F2251B" w:rsidRDefault="00F2251B" w:rsidP="00F2251B">
      <w:pPr>
        <w:spacing w:after="8" w:line="248" w:lineRule="auto"/>
        <w:ind w:left="571" w:right="40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Таблицы выполняются черным </w:t>
      </w:r>
      <w:proofErr w:type="gram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шрифтом ,</w:t>
      </w:r>
      <w:proofErr w:type="gram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размер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14:paraId="19C3B5A1" w14:textId="77777777" w:rsidR="00F2251B" w:rsidRPr="00F2251B" w:rsidRDefault="00F2251B" w:rsidP="00F2251B">
      <w:pPr>
        <w:spacing w:after="8" w:line="248" w:lineRule="auto"/>
        <w:ind w:left="571" w:right="41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Наименования разделов набираются строчными буквами, начиная с заглавной буквы, центрируются посередине листа и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выделяются жирным шрифтом. Разделы нумеруются римскими цифрами.</w:t>
      </w:r>
    </w:p>
    <w:p w14:paraId="041BA90C" w14:textId="77777777" w:rsidR="00F2251B" w:rsidRPr="00F2251B" w:rsidRDefault="00F2251B" w:rsidP="00F2251B">
      <w:pPr>
        <w:spacing w:after="8" w:line="248" w:lineRule="auto"/>
        <w:ind w:left="509" w:right="427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14:paraId="3430F6BE" w14:textId="77777777" w:rsidR="00F2251B" w:rsidRPr="00F2251B" w:rsidRDefault="00F2251B" w:rsidP="00F2251B">
      <w:pPr>
        <w:spacing w:after="300" w:line="248" w:lineRule="auto"/>
        <w:ind w:left="499" w:right="427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Times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 .</w:t>
      </w:r>
      <w:proofErr w:type="gram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Приложения к положению (регламенту) нумеруются отдельно, первый лист приложений не нумеруется.</w:t>
      </w:r>
    </w:p>
    <w:p w14:paraId="5576B881" w14:textId="1C6563C4" w:rsidR="00F2251B" w:rsidRPr="00F2251B" w:rsidRDefault="00F2251B" w:rsidP="00F2251B">
      <w:pPr>
        <w:numPr>
          <w:ilvl w:val="0"/>
          <w:numId w:val="7"/>
        </w:numPr>
        <w:spacing w:after="299" w:line="249" w:lineRule="auto"/>
        <w:ind w:right="9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Требования к содержанию положений об официальных физкультурных мероприятиях</w:t>
      </w:r>
      <w:r w:rsidR="002955F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сельсовета </w:t>
      </w:r>
    </w:p>
    <w:p w14:paraId="469112C4" w14:textId="7CA69AFA" w:rsidR="00F2251B" w:rsidRPr="00F2251B" w:rsidRDefault="00F2251B" w:rsidP="00F2251B">
      <w:pPr>
        <w:numPr>
          <w:ilvl w:val="1"/>
          <w:numId w:val="7"/>
        </w:numPr>
        <w:spacing w:after="5" w:line="251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об официальных физкультурных мероприятиях наименование муниципального образования (далее в настоящем разделе - положение) составляются на каждое официальное физкультурное мероприятие</w:t>
      </w:r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физкультурное мероприятие).</w:t>
      </w:r>
    </w:p>
    <w:p w14:paraId="4689C43E" w14:textId="77777777" w:rsidR="00F2251B" w:rsidRPr="00F2251B" w:rsidRDefault="00F2251B" w:rsidP="00F2251B">
      <w:pPr>
        <w:numPr>
          <w:ilvl w:val="1"/>
          <w:numId w:val="7"/>
        </w:numPr>
        <w:spacing w:after="8" w:line="248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физкультурных мероприятий, имеющих отборочную и финальную стадии их проведения или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проводящихся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несколько этапов, составляется одно положение.</w:t>
      </w:r>
    </w:p>
    <w:p w14:paraId="409EC521" w14:textId="77777777" w:rsidR="002955F4" w:rsidRDefault="00F2251B" w:rsidP="00F2251B">
      <w:pPr>
        <w:numPr>
          <w:ilvl w:val="1"/>
          <w:numId w:val="7"/>
        </w:numPr>
        <w:spacing w:after="8" w:line="248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включает в себя следующие разделы: </w:t>
      </w:r>
    </w:p>
    <w:p w14:paraId="2E3A4C9A" w14:textId="1E9476D0" w:rsidR="00F2251B" w:rsidRPr="00F2251B" w:rsidRDefault="00F2251B" w:rsidP="002955F4">
      <w:pPr>
        <w:spacing w:after="8" w:line="248" w:lineRule="auto"/>
        <w:ind w:left="567" w:righ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«Общие положения». Данный раздел содержит:</w:t>
      </w:r>
    </w:p>
    <w:p w14:paraId="0D996DC4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причины и обоснование проведения физкультурного мероприятия решение организатора (организаторов) физкультурного мероприятия;</w:t>
      </w:r>
    </w:p>
    <w:p w14:paraId="063207EC" w14:textId="77777777" w:rsidR="002955F4" w:rsidRDefault="00F2251B" w:rsidP="00F2251B">
      <w:pPr>
        <w:spacing w:after="8" w:line="248" w:lineRule="auto"/>
        <w:ind w:left="1114" w:right="1489" w:firstLine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цели и задачи проведения физкультурного мероприятия. </w:t>
      </w:r>
    </w:p>
    <w:p w14:paraId="221685B7" w14:textId="77777777" w:rsidR="002955F4" w:rsidRDefault="00F2251B" w:rsidP="002955F4">
      <w:pPr>
        <w:spacing w:after="8" w:line="248" w:lineRule="auto"/>
        <w:ind w:left="1114" w:right="14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2.3.2. «Место и сроки проведения». </w:t>
      </w:r>
    </w:p>
    <w:p w14:paraId="5214A60F" w14:textId="486692B2" w:rsidR="00F2251B" w:rsidRPr="00F2251B" w:rsidRDefault="00F2251B" w:rsidP="002955F4">
      <w:pPr>
        <w:spacing w:after="8" w:line="248" w:lineRule="auto"/>
        <w:ind w:left="1114" w:right="14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раздел содержит:</w:t>
      </w:r>
    </w:p>
    <w:p w14:paraId="7D336D94" w14:textId="77777777" w:rsidR="00F2251B" w:rsidRPr="00F2251B" w:rsidRDefault="00F2251B" w:rsidP="00F2251B">
      <w:pPr>
        <w:spacing w:after="8" w:line="248" w:lineRule="auto"/>
        <w:ind w:left="11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место проведения;</w:t>
      </w:r>
    </w:p>
    <w:p w14:paraId="38FFC8B1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14:paraId="370B09E1" w14:textId="77777777" w:rsidR="002955F4" w:rsidRDefault="00F2251B" w:rsidP="00F2251B">
      <w:pPr>
        <w:spacing w:after="16" w:line="249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2.3 .</w:t>
      </w:r>
      <w:r w:rsidR="002955F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3</w:t>
      </w: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. «Руководство проведением». </w:t>
      </w:r>
    </w:p>
    <w:p w14:paraId="47C306F1" w14:textId="6CE8B8EB" w:rsidR="00F2251B" w:rsidRPr="00F2251B" w:rsidRDefault="00F2251B" w:rsidP="00F2251B">
      <w:pPr>
        <w:spacing w:after="16" w:line="249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Данный раздел содержит:</w:t>
      </w:r>
    </w:p>
    <w:p w14:paraId="1FEE20D2" w14:textId="77777777" w:rsidR="00F2251B" w:rsidRPr="00F2251B" w:rsidRDefault="00F2251B" w:rsidP="00F2251B">
      <w:pPr>
        <w:spacing w:after="8" w:line="248" w:lineRule="auto"/>
        <w:ind w:left="571" w:right="37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при наличии) организаторов физкультурного мероприятия - физических лиц;</w:t>
      </w:r>
    </w:p>
    <w:p w14:paraId="0D6DE6E4" w14:textId="77777777" w:rsidR="00F2251B" w:rsidRPr="00F2251B" w:rsidRDefault="00F2251B" w:rsidP="00F2251B">
      <w:pPr>
        <w:spacing w:after="8" w:line="248" w:lineRule="auto"/>
        <w:ind w:left="571" w:right="38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14:paraId="4C3F810F" w14:textId="77777777" w:rsidR="00F2251B" w:rsidRPr="00F2251B" w:rsidRDefault="00F2251B" w:rsidP="00F2251B">
      <w:pPr>
        <w:numPr>
          <w:ilvl w:val="2"/>
          <w:numId w:val="7"/>
        </w:numPr>
        <w:spacing w:after="16" w:line="24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«Требования к участникам и условия их допуска». Данный раздел содержит:</w:t>
      </w:r>
    </w:p>
    <w:p w14:paraId="3B46FA2F" w14:textId="77777777" w:rsidR="00F2251B" w:rsidRPr="00F2251B" w:rsidRDefault="00F2251B" w:rsidP="00F2251B">
      <w:pPr>
        <w:spacing w:after="54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условия, определяющие допуск команд, участников к физкультурному мероприятию;</w:t>
      </w:r>
    </w:p>
    <w:p w14:paraId="2CF8BFD5" w14:textId="21C71EA6" w:rsidR="00F2251B" w:rsidRPr="00F2251B" w:rsidRDefault="00F2251B" w:rsidP="00F2251B">
      <w:pPr>
        <w:spacing w:after="8" w:line="248" w:lineRule="auto"/>
        <w:ind w:left="509" w:right="40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численные составы команд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организаций, структурных подразделений организаций, коллективов граждан (далее - субъект, образующий команду);</w:t>
      </w:r>
    </w:p>
    <w:p w14:paraId="5DE4114A" w14:textId="77777777" w:rsidR="00F2251B" w:rsidRPr="00F2251B" w:rsidRDefault="00F2251B" w:rsidP="00F2251B">
      <w:pPr>
        <w:spacing w:after="8" w:line="248" w:lineRule="auto"/>
        <w:ind w:left="1056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группы участников по полу и возрасту;</w:t>
      </w:r>
    </w:p>
    <w:p w14:paraId="11782598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14:paraId="4946E64D" w14:textId="77777777" w:rsidR="00F2251B" w:rsidRPr="00F2251B" w:rsidRDefault="00F2251B" w:rsidP="00F2251B">
      <w:pPr>
        <w:numPr>
          <w:ilvl w:val="2"/>
          <w:numId w:val="7"/>
        </w:numPr>
        <w:spacing w:after="8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«Заявки на участие». Данный раздел содержит:</w:t>
      </w:r>
    </w:p>
    <w:p w14:paraId="3FFDE6A6" w14:textId="6EEF986C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</w:t>
      </w:r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спортивной организацией;</w:t>
      </w:r>
    </w:p>
    <w:p w14:paraId="0A863D82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сроки, форма и порядок подачи заявок на участие в физкультурном мероприятии;</w:t>
      </w:r>
    </w:p>
    <w:p w14:paraId="5AF2577A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перечень документов, представляемых организаторам физкультурного мероприятия;</w:t>
      </w:r>
    </w:p>
    <w:p w14:paraId="1E12C674" w14:textId="77777777" w:rsidR="00F2251B" w:rsidRPr="00F2251B" w:rsidRDefault="00F2251B" w:rsidP="00F2251B">
      <w:pPr>
        <w:spacing w:after="8" w:line="248" w:lineRule="auto"/>
        <w:ind w:left="571" w:right="336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14:paraId="51540F87" w14:textId="77777777" w:rsidR="00F2251B" w:rsidRPr="00F2251B" w:rsidRDefault="00F2251B" w:rsidP="00F2251B">
      <w:pPr>
        <w:numPr>
          <w:ilvl w:val="2"/>
          <w:numId w:val="7"/>
        </w:numPr>
        <w:spacing w:after="16" w:line="24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«Программа физкультурного мероприятия». Данный раздел содержит:</w:t>
      </w:r>
    </w:p>
    <w:p w14:paraId="20E4A182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расписание состязаний и (или) иных организованных занятий по дням, включая день приезда и день отъезда;</w:t>
      </w:r>
    </w:p>
    <w:p w14:paraId="7E14CE8A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14:paraId="7F448DEC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ссылку на правила видов спорта, включенных в программу физкультурного мероприятия.</w:t>
      </w:r>
    </w:p>
    <w:p w14:paraId="04059870" w14:textId="77777777" w:rsidR="00F2251B" w:rsidRPr="00F2251B" w:rsidRDefault="00F2251B" w:rsidP="00F2251B">
      <w:pPr>
        <w:numPr>
          <w:ilvl w:val="2"/>
          <w:numId w:val="7"/>
        </w:numPr>
        <w:spacing w:after="8" w:line="248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«Условия подведения итогов». Данный раздел содержит:</w:t>
      </w:r>
    </w:p>
    <w:p w14:paraId="65B5C459" w14:textId="77777777" w:rsidR="00F2251B" w:rsidRPr="00F2251B" w:rsidRDefault="00F2251B" w:rsidP="00F2251B">
      <w:pPr>
        <w:spacing w:after="8" w:line="248" w:lineRule="auto"/>
        <w:ind w:left="571" w:right="36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14:paraId="2F7B0043" w14:textId="77777777" w:rsidR="002955F4" w:rsidRDefault="00F2251B" w:rsidP="00F2251B">
      <w:pPr>
        <w:spacing w:after="8" w:line="248" w:lineRule="auto"/>
        <w:ind w:left="571" w:right="35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условия подведения итогов командного зачета, если командный зачет подводится по итогам физкультурного мероприятия. </w:t>
      </w:r>
    </w:p>
    <w:p w14:paraId="093A6500" w14:textId="78B76A6E" w:rsidR="00F2251B" w:rsidRPr="00F2251B" w:rsidRDefault="00F2251B" w:rsidP="00F2251B">
      <w:pPr>
        <w:spacing w:after="8" w:line="248" w:lineRule="auto"/>
        <w:ind w:left="571" w:right="35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2.3.8. «Награждение». Данный раздел содержит:</w:t>
      </w:r>
    </w:p>
    <w:p w14:paraId="20415C3C" w14:textId="77777777" w:rsidR="00F2251B" w:rsidRPr="00F2251B" w:rsidRDefault="00F2251B" w:rsidP="00F2251B">
      <w:pPr>
        <w:spacing w:after="8" w:line="248" w:lineRule="auto"/>
        <w:ind w:left="1109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виды официальных наград физкультурного мероприятия;</w:t>
      </w:r>
    </w:p>
    <w:p w14:paraId="067C3C39" w14:textId="77777777" w:rsidR="00F2251B" w:rsidRPr="00F2251B" w:rsidRDefault="00F2251B" w:rsidP="00F2251B">
      <w:pPr>
        <w:spacing w:after="8" w:line="248" w:lineRule="auto"/>
        <w:ind w:left="571" w:right="37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порядок и условия награждения победителей и призеров в личных видах программы (в случае проведения); в) порядок и условия награждения победителей и призеров в командных видах программы (в случае проведения);</w:t>
      </w:r>
    </w:p>
    <w:p w14:paraId="671F02B0" w14:textId="77777777" w:rsidR="00F2251B" w:rsidRPr="00F2251B" w:rsidRDefault="00F2251B" w:rsidP="00F2251B">
      <w:pPr>
        <w:spacing w:after="8" w:line="248" w:lineRule="auto"/>
        <w:ind w:left="571" w:right="389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14:paraId="2BB70BAE" w14:textId="22F4E9FF" w:rsidR="00F2251B" w:rsidRPr="00F2251B" w:rsidRDefault="00F2251B" w:rsidP="00F2251B">
      <w:pPr>
        <w:spacing w:after="5" w:line="251" w:lineRule="auto"/>
        <w:ind w:left="566" w:right="130" w:firstLine="5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2.3.9.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847E1B6" w14:textId="77777777" w:rsidR="00F2251B" w:rsidRPr="00F2251B" w:rsidRDefault="00F2251B" w:rsidP="00F2251B">
      <w:pPr>
        <w:spacing w:after="16" w:line="249" w:lineRule="auto"/>
        <w:ind w:left="518" w:firstLine="53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2.3.10. «Обеспечение безопасности участников и зрителей». Данный раздел содержит:</w:t>
      </w:r>
    </w:p>
    <w:p w14:paraId="68AAD23D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14:paraId="7C50672A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меры и условия, касающиеся медицинского обеспечения участников физкультурного мероприятия.</w:t>
      </w:r>
    </w:p>
    <w:p w14:paraId="3392C3E0" w14:textId="77777777" w:rsidR="00F2251B" w:rsidRPr="00F2251B" w:rsidRDefault="00F2251B" w:rsidP="00F2251B">
      <w:pPr>
        <w:spacing w:after="8" w:line="248" w:lineRule="auto"/>
        <w:ind w:left="571" w:right="413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 В положение включаются разделы, не указанные в пункте 2.3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14:paraId="2071278B" w14:textId="7685E3D4" w:rsidR="00F2251B" w:rsidRPr="00F2251B" w:rsidRDefault="002955F4" w:rsidP="00F2251B">
      <w:pPr>
        <w:spacing w:after="16" w:line="249" w:lineRule="auto"/>
        <w:ind w:left="2958" w:right="975" w:hanging="9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3</w:t>
      </w:r>
      <w:r w:rsidR="00F2251B"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 Требования к содержанию положений (регламентов) об официальных спортивных соревнованиях муниципального образования</w:t>
      </w:r>
    </w:p>
    <w:p w14:paraId="3006B7B2" w14:textId="0100BC7E" w:rsidR="00F2251B" w:rsidRPr="00F2251B" w:rsidRDefault="002955F4" w:rsidP="00F2251B">
      <w:pPr>
        <w:spacing w:after="8" w:line="248" w:lineRule="auto"/>
        <w:ind w:left="571" w:right="331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1. Положения (регламенты) об официальных спортивных соревнованиях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="00F2251B"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видам спорта, включенным во Всероссийский реестр видов спорта (далее спортивное соревнование), включают в себя:</w:t>
      </w:r>
    </w:p>
    <w:p w14:paraId="0CC1E3FC" w14:textId="3FC98200" w:rsidR="00F2251B" w:rsidRPr="00F2251B" w:rsidRDefault="00F2251B" w:rsidP="00F2251B">
      <w:pPr>
        <w:spacing w:after="8" w:line="248" w:lineRule="auto"/>
        <w:ind w:left="571" w:right="331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положения об официальных спортивных соревнованиях </w:t>
      </w:r>
      <w:r w:rsidR="002955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Таскинского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виду спорта на календарный год (далее в настоящем разделе - положение);</w:t>
      </w:r>
    </w:p>
    <w:p w14:paraId="0553F67E" w14:textId="77777777" w:rsidR="00F2251B" w:rsidRPr="00F2251B" w:rsidRDefault="00F2251B" w:rsidP="00F2251B">
      <w:pPr>
        <w:spacing w:after="8" w:line="248" w:lineRule="auto"/>
        <w:ind w:left="571" w:right="346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14:paraId="3097E142" w14:textId="77777777" w:rsidR="002955F4" w:rsidRDefault="00F2251B" w:rsidP="00F2251B">
      <w:pPr>
        <w:spacing w:after="8" w:line="248" w:lineRule="auto"/>
        <w:ind w:left="1124" w:right="20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3.2. Положения включают в себя следующие разделы: </w:t>
      </w:r>
    </w:p>
    <w:p w14:paraId="0123FF3E" w14:textId="308D1CD5" w:rsidR="00F2251B" w:rsidRPr="00F2251B" w:rsidRDefault="00F2251B" w:rsidP="00F2251B">
      <w:pPr>
        <w:spacing w:after="8" w:line="248" w:lineRule="auto"/>
        <w:ind w:left="1124" w:right="209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3.2.1. «Общие положения». Данный раздел содержит:</w:t>
      </w:r>
    </w:p>
    <w:p w14:paraId="5D039B3A" w14:textId="77777777" w:rsidR="00F2251B" w:rsidRPr="00F2251B" w:rsidRDefault="00F2251B" w:rsidP="00F2251B">
      <w:pPr>
        <w:spacing w:after="42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ссылку на решения и документы, являющиеся основанием для проведения спортивных соревнований:</w:t>
      </w:r>
    </w:p>
    <w:p w14:paraId="6E66F8A1" w14:textId="47A08DF3" w:rsidR="00F2251B" w:rsidRPr="00F2251B" w:rsidRDefault="00F2251B" w:rsidP="00F2251B">
      <w:pPr>
        <w:spacing w:after="5" w:line="251" w:lineRule="auto"/>
        <w:ind w:left="566" w:right="130" w:firstLine="5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1631027" wp14:editId="406F70C6">
            <wp:extent cx="51838" cy="21336"/>
            <wp:effectExtent l="0" t="0" r="0" b="0"/>
            <wp:docPr id="25945" name="Picture 25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" name="Picture 259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дату и номер приказа начальника Управления об утверждении календарного плана официальных физкультурных мероприятий и спортивных соревнований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024700" wp14:editId="156AC177">
            <wp:extent cx="51837" cy="21337"/>
            <wp:effectExtent l="0" t="0" r="0" b="0"/>
            <wp:docPr id="25946" name="Picture 25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6" name="Picture 259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B8CAC73" wp14:editId="1EC096CA">
            <wp:extent cx="51838" cy="18288"/>
            <wp:effectExtent l="0" t="0" r="0" b="0"/>
            <wp:docPr id="25947" name="Picture 25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7" name="Picture 25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вида спорта, в соответствии с которыми проводится спортивное соревнование;</w:t>
      </w:r>
    </w:p>
    <w:p w14:paraId="7F5D27C1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цель (развитие вида спорта) и задачи проведения спортивного соревнования;</w:t>
      </w:r>
    </w:p>
    <w:p w14:paraId="33CB0D47" w14:textId="77777777" w:rsidR="00F2251B" w:rsidRPr="00F2251B" w:rsidRDefault="00F2251B" w:rsidP="00F2251B">
      <w:pPr>
        <w:spacing w:after="8" w:line="248" w:lineRule="auto"/>
        <w:ind w:left="108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3.2.2. «Руководство проведением». Данный раздел содержит:</w:t>
      </w:r>
    </w:p>
    <w:p w14:paraId="0FC92181" w14:textId="77777777" w:rsidR="00F2251B" w:rsidRPr="00F2251B" w:rsidRDefault="00F2251B" w:rsidP="00F2251B">
      <w:pPr>
        <w:spacing w:after="8" w:line="248" w:lineRule="auto"/>
        <w:ind w:left="571" w:right="40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полные наименования (включая организационно-правовую форму) организаторов спортивных соревнований юридических лиц, а также фамилии, имена, отчества (последнее при наличии) организаторов спортивных соревнований - физических лиц;</w:t>
      </w:r>
    </w:p>
    <w:p w14:paraId="32171AFF" w14:textId="77777777" w:rsidR="00F2251B" w:rsidRPr="00F2251B" w:rsidRDefault="00F2251B" w:rsidP="00F2251B">
      <w:pPr>
        <w:spacing w:after="8" w:line="248" w:lineRule="auto"/>
        <w:ind w:left="571" w:right="403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14:paraId="42C6CA20" w14:textId="77777777" w:rsidR="002955F4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3.2.3. «Обеспечение безопасности участников и зрителей».</w:t>
      </w:r>
    </w:p>
    <w:p w14:paraId="3B7366E7" w14:textId="75727386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Данный раздел содержит:</w:t>
      </w:r>
    </w:p>
    <w:p w14:paraId="553F8395" w14:textId="77777777" w:rsidR="00F2251B" w:rsidRPr="00F2251B" w:rsidRDefault="00F2251B" w:rsidP="00F2251B">
      <w:pPr>
        <w:spacing w:after="8" w:line="248" w:lineRule="auto"/>
        <w:ind w:left="571" w:right="327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14:paraId="00A7D8E7" w14:textId="77777777" w:rsidR="00F2251B" w:rsidRPr="00F2251B" w:rsidRDefault="00F2251B" w:rsidP="00F2251B">
      <w:pPr>
        <w:spacing w:after="44" w:line="248" w:lineRule="auto"/>
        <w:ind w:left="571" w:right="322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соревнованиям (в случае необходимости детализации в регламентах указываются общие требования);</w:t>
      </w:r>
    </w:p>
    <w:p w14:paraId="4238CD5D" w14:textId="77777777" w:rsidR="00F2251B" w:rsidRPr="00F2251B" w:rsidRDefault="00F2251B" w:rsidP="00F2251B">
      <w:pPr>
        <w:spacing w:after="51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ссылку на необходимость конкретизации требований, предусмотренных настоящим пунктом, в регламентах.</w:t>
      </w:r>
    </w:p>
    <w:p w14:paraId="182B5283" w14:textId="77777777" w:rsidR="00F2251B" w:rsidRPr="00F2251B" w:rsidRDefault="00F2251B" w:rsidP="00F2251B">
      <w:pPr>
        <w:spacing w:after="49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3.2.4.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D658325" wp14:editId="1A651263">
            <wp:extent cx="1250199" cy="12192"/>
            <wp:effectExtent l="0" t="0" r="0" b="0"/>
            <wp:docPr id="27927" name="Picture 27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7" name="Picture 279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019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(указывается спортивного соревнования муниципального образования).</w:t>
      </w:r>
    </w:p>
    <w:p w14:paraId="510935D8" w14:textId="77777777" w:rsidR="00F2251B" w:rsidRPr="00F2251B" w:rsidRDefault="00F2251B" w:rsidP="00F2251B">
      <w:pPr>
        <w:spacing w:after="60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3.2.5.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27F21AE" wp14:editId="523BCF26">
            <wp:extent cx="1253248" cy="12192"/>
            <wp:effectExtent l="0" t="0" r="0" b="0"/>
            <wp:docPr id="27928" name="Picture 27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8" name="Picture 279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32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(указывается наименование спортивного соревнования муниципального образования).</w:t>
      </w:r>
    </w:p>
    <w:p w14:paraId="69637988" w14:textId="77777777" w:rsidR="00F2251B" w:rsidRPr="00F2251B" w:rsidRDefault="00F2251B" w:rsidP="00F2251B">
      <w:pPr>
        <w:spacing w:after="41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3.2.6.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B86D4D2" wp14:editId="5E9F6B55">
            <wp:extent cx="1250199" cy="15240"/>
            <wp:effectExtent l="0" t="0" r="0" b="0"/>
            <wp:docPr id="27929" name="Picture 27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9" name="Picture 279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019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(указывается наименование спортивного соревнования муниципального образования).</w:t>
      </w:r>
    </w:p>
    <w:p w14:paraId="283A3CFC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Разделы положения, предусмотренные пунктами 3.2.4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3.2.6 настоящих требований, включают в себя следующие подразделы:</w:t>
      </w:r>
    </w:p>
    <w:p w14:paraId="5D425C92" w14:textId="77777777" w:rsidR="00F2251B" w:rsidRPr="00F2251B" w:rsidRDefault="00F2251B" w:rsidP="00F2251B">
      <w:pPr>
        <w:spacing w:after="16" w:line="249" w:lineRule="auto"/>
        <w:ind w:left="518" w:firstLine="53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3.3.1. «Общие сведения о спортивном соревновании». Данный раздел содержит:</w:t>
      </w:r>
    </w:p>
    <w:p w14:paraId="55E642C0" w14:textId="77777777" w:rsidR="00F2251B" w:rsidRPr="00F2251B" w:rsidRDefault="00F2251B" w:rsidP="00F2251B">
      <w:pPr>
        <w:spacing w:after="8" w:line="248" w:lineRule="auto"/>
        <w:ind w:left="1109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наименование спортивного соревнования;</w:t>
      </w:r>
    </w:p>
    <w:p w14:paraId="7D9BA74C" w14:textId="77777777" w:rsidR="00F2251B" w:rsidRPr="00F2251B" w:rsidRDefault="00F2251B" w:rsidP="00F2251B">
      <w:pPr>
        <w:spacing w:after="31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место проведения спортивного соревнования (населенный пункт, наименование спортивного сооружения);</w:t>
      </w:r>
    </w:p>
    <w:p w14:paraId="576E0FDC" w14:textId="77777777" w:rsidR="00F2251B" w:rsidRPr="00F2251B" w:rsidRDefault="00F2251B" w:rsidP="00F2251B">
      <w:pPr>
        <w:spacing w:after="8" w:line="248" w:lineRule="auto"/>
        <w:ind w:left="110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сроки проведения спортивного соревнования;</w:t>
      </w:r>
    </w:p>
    <w:p w14:paraId="34635180" w14:textId="77777777" w:rsidR="00F2251B" w:rsidRPr="00F2251B" w:rsidRDefault="00F2251B" w:rsidP="00F2251B">
      <w:pPr>
        <w:spacing w:after="8" w:line="248" w:lineRule="auto"/>
        <w:ind w:left="1100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характер подведения итогов спортивного соревнования</w:t>
      </w:r>
    </w:p>
    <w:p w14:paraId="613A6886" w14:textId="77777777" w:rsidR="00F2251B" w:rsidRPr="00F2251B" w:rsidRDefault="00F2251B" w:rsidP="00F2251B">
      <w:pPr>
        <w:spacing w:after="8" w:line="248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численные составы спортивных сборных команд;</w:t>
      </w:r>
    </w:p>
    <w:p w14:paraId="18C8D265" w14:textId="77777777" w:rsidR="00F2251B" w:rsidRPr="00F2251B" w:rsidRDefault="00F2251B" w:rsidP="00F2251B">
      <w:pPr>
        <w:spacing w:after="8" w:line="248" w:lineRule="auto"/>
        <w:ind w:left="571" w:right="38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игровую команду (профессиональную спортивную команду) </w:t>
      </w:r>
      <w:proofErr w:type="spellStart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физкультурноспортивной</w:t>
      </w:r>
      <w:proofErr w:type="spellEnd"/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организации);</w:t>
      </w:r>
    </w:p>
    <w:p w14:paraId="6B3C2DE0" w14:textId="77777777" w:rsidR="00F2251B" w:rsidRPr="00F2251B" w:rsidRDefault="00F2251B" w:rsidP="00F2251B">
      <w:pPr>
        <w:spacing w:after="8" w:line="248" w:lineRule="auto"/>
        <w:ind w:left="571" w:right="40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требуемую спортивную квалификацию спортсменов в соответствии с Единой всероссийской спортивной классификацией (далее ЕВСК) (спортивный разряд), необходимую для допуска на спортивное соревнование;</w:t>
      </w:r>
    </w:p>
    <w:p w14:paraId="7EB8EB9F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з) группы участников спортивных соревнований по полу и возрасту в соответствии с ЕВСК;</w:t>
      </w:r>
    </w:p>
    <w:p w14:paraId="17343FB4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14:paraId="4A7CA97E" w14:textId="77777777" w:rsidR="00F2251B" w:rsidRPr="00F2251B" w:rsidRDefault="00F2251B" w:rsidP="00F2251B">
      <w:pPr>
        <w:spacing w:after="16" w:line="249" w:lineRule="auto"/>
        <w:ind w:left="605" w:firstLine="53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3.3.2. «Требования к участникам и условия их допуска». Данный раздел содержит:</w:t>
      </w:r>
    </w:p>
    <w:p w14:paraId="2B7F1D18" w14:textId="77777777" w:rsidR="00F2251B" w:rsidRPr="00F2251B" w:rsidRDefault="00F2251B" w:rsidP="00F2251B">
      <w:pPr>
        <w:spacing w:after="8" w:line="248" w:lineRule="auto"/>
        <w:ind w:left="571" w:right="331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исчерпывающие условия, определяющие допуск спортсменов спортивных сборных команд (или физкультурно-спортивных организаций для командных игровых видов спорта) к спортивному соревнованию, включая минимально допустимый возраст спортсмена;</w:t>
      </w:r>
    </w:p>
    <w:p w14:paraId="468BDEC9" w14:textId="77777777" w:rsidR="00F2251B" w:rsidRPr="00F2251B" w:rsidRDefault="00F2251B" w:rsidP="00F2251B">
      <w:pPr>
        <w:spacing w:after="8" w:line="248" w:lineRule="auto"/>
        <w:ind w:left="571" w:right="331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</w:t>
      </w:r>
      <w:r w:rsidRPr="00F2251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4E57D10" wp14:editId="12FB98D8">
            <wp:extent cx="51838" cy="21336"/>
            <wp:effectExtent l="0" t="0" r="0" b="0"/>
            <wp:docPr id="30014" name="Picture 3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4" name="Picture 300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14:paraId="7EEEA047" w14:textId="77777777" w:rsidR="00F2251B" w:rsidRPr="00F2251B" w:rsidRDefault="00F2251B" w:rsidP="00F2251B">
      <w:pPr>
        <w:spacing w:after="8" w:line="248" w:lineRule="auto"/>
        <w:ind w:left="1133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установленные ограничения на участие в спортивных соревнованиях.</w:t>
      </w:r>
    </w:p>
    <w:p w14:paraId="2387CD23" w14:textId="77777777" w:rsidR="00F2251B" w:rsidRPr="00F2251B" w:rsidRDefault="00F2251B" w:rsidP="00F2251B">
      <w:pPr>
        <w:spacing w:after="8" w:line="248" w:lineRule="auto"/>
        <w:ind w:left="571" w:right="35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14:paraId="2BD58F9B" w14:textId="77777777" w:rsidR="00F2251B" w:rsidRPr="00F2251B" w:rsidRDefault="00F2251B" w:rsidP="00F2251B">
      <w:pPr>
        <w:spacing w:after="8" w:line="248" w:lineRule="auto"/>
        <w:ind w:left="112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3.3.3. «Заявки на участие». Данный раздел содержит:</w:t>
      </w:r>
    </w:p>
    <w:p w14:paraId="3AF3099F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информацию о необходимости согласования заявок с медицинским учреждением, уполномоченным органом;</w:t>
      </w:r>
    </w:p>
    <w:p w14:paraId="18C4EA36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сроки, форму и порядок подачи заявок на участие в спортивном соревновании;</w:t>
      </w:r>
    </w:p>
    <w:p w14:paraId="5559DE1A" w14:textId="77777777" w:rsidR="00F2251B" w:rsidRPr="00F2251B" w:rsidRDefault="00F2251B" w:rsidP="00F2251B">
      <w:pPr>
        <w:spacing w:after="8" w:line="248" w:lineRule="auto"/>
        <w:ind w:left="571" w:right="37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14:paraId="73AA6608" w14:textId="77777777" w:rsidR="00F2251B" w:rsidRPr="00F2251B" w:rsidRDefault="00F2251B" w:rsidP="00F2251B">
      <w:pPr>
        <w:spacing w:after="8" w:line="248" w:lineRule="auto"/>
        <w:ind w:left="571" w:right="39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14:paraId="6B1931E5" w14:textId="77777777" w:rsidR="00F2251B" w:rsidRPr="00F2251B" w:rsidRDefault="00F2251B" w:rsidP="00F2251B">
      <w:pPr>
        <w:spacing w:after="8" w:line="248" w:lineRule="auto"/>
        <w:ind w:left="571" w:right="408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14:paraId="409C1B19" w14:textId="77777777" w:rsidR="00F2251B" w:rsidRPr="00F2251B" w:rsidRDefault="00F2251B" w:rsidP="00F2251B">
      <w:pPr>
        <w:spacing w:after="8" w:line="248" w:lineRule="auto"/>
        <w:ind w:left="1071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3.3.4. «Условия подведения итогов». Данный раздел содержит:</w:t>
      </w:r>
    </w:p>
    <w:p w14:paraId="3FC86021" w14:textId="2EDA2E27" w:rsidR="00F2251B" w:rsidRPr="00F2251B" w:rsidRDefault="00F2251B" w:rsidP="00F2251B">
      <w:pPr>
        <w:spacing w:after="8" w:line="248" w:lineRule="auto"/>
        <w:ind w:left="571" w:right="413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51CA7DC" w14:textId="569520E7" w:rsidR="00F2251B" w:rsidRPr="00F2251B" w:rsidRDefault="00F2251B" w:rsidP="00F2251B">
      <w:pPr>
        <w:spacing w:after="42"/>
        <w:ind w:left="5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605C8B" w14:textId="77777777" w:rsidR="00F2251B" w:rsidRPr="00F2251B" w:rsidRDefault="00F2251B" w:rsidP="00F2251B">
      <w:pPr>
        <w:spacing w:after="33" w:line="248" w:lineRule="auto"/>
        <w:ind w:left="571" w:right="36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14:paraId="06CB0E20" w14:textId="77777777" w:rsidR="00F2251B" w:rsidRPr="00F2251B" w:rsidRDefault="00F2251B" w:rsidP="00F2251B">
      <w:pPr>
        <w:spacing w:after="16" w:line="249" w:lineRule="auto"/>
        <w:ind w:left="1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3.3.5. «Награждение победителей и призеров». Данный подраздел</w:t>
      </w:r>
    </w:p>
    <w:p w14:paraId="36E99BFF" w14:textId="77777777" w:rsidR="00F2251B" w:rsidRPr="00F2251B" w:rsidRDefault="00F2251B" w:rsidP="00F2251B">
      <w:pPr>
        <w:spacing w:after="8" w:line="248" w:lineRule="auto"/>
        <w:ind w:left="571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содержит:</w:t>
      </w:r>
    </w:p>
    <w:p w14:paraId="3B124C38" w14:textId="77777777" w:rsidR="00F2251B" w:rsidRPr="00F2251B" w:rsidRDefault="00F2251B" w:rsidP="00F2251B">
      <w:pPr>
        <w:spacing w:after="8" w:line="248" w:lineRule="auto"/>
        <w:ind w:left="1119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виды официальных наград спортивных соревнований;</w:t>
      </w:r>
    </w:p>
    <w:p w14:paraId="4802DE3B" w14:textId="77777777" w:rsidR="00F2251B" w:rsidRPr="00F2251B" w:rsidRDefault="00F2251B" w:rsidP="00F2251B">
      <w:pPr>
        <w:spacing w:after="46" w:line="248" w:lineRule="auto"/>
        <w:ind w:left="571" w:right="36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14:paraId="311447C4" w14:textId="77777777" w:rsidR="00F2251B" w:rsidRPr="00F2251B" w:rsidRDefault="00F2251B" w:rsidP="00F2251B">
      <w:pPr>
        <w:spacing w:after="41" w:line="248" w:lineRule="auto"/>
        <w:ind w:left="571" w:right="365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14:paraId="3BBEC625" w14:textId="3A478FA2" w:rsidR="00F2251B" w:rsidRPr="00F2251B" w:rsidRDefault="00F2251B" w:rsidP="002955F4">
      <w:pPr>
        <w:spacing w:after="8" w:line="248" w:lineRule="auto"/>
        <w:ind w:left="2464" w:right="293" w:hanging="13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порядок и условия награждения спортивных сборных команд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победителей</w:t>
      </w:r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14:paraId="20C45335" w14:textId="77777777" w:rsidR="00F2251B" w:rsidRPr="00F2251B" w:rsidRDefault="00F2251B" w:rsidP="00F2251B">
      <w:pPr>
        <w:spacing w:after="8" w:line="248" w:lineRule="auto"/>
        <w:ind w:left="571" w:right="37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3.3.6. «Условия финансирования». Данный раздел содержит сведения об источниках и условиях финансового обеспечения спортивного соревнования.</w:t>
      </w:r>
    </w:p>
    <w:p w14:paraId="26B8E2F6" w14:textId="77777777" w:rsidR="00F2251B" w:rsidRPr="00F2251B" w:rsidRDefault="00F2251B" w:rsidP="00F2251B">
      <w:pPr>
        <w:spacing w:after="8" w:line="248" w:lineRule="auto"/>
        <w:ind w:left="571" w:right="37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В положение включаются разделы, не указанные в пункте 3.2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14:paraId="1DE7AE84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 Регламенты детализируют информацию положения, не могут ему противоречить и включают в себя:</w:t>
      </w:r>
    </w:p>
    <w:p w14:paraId="5C1ECBCD" w14:textId="77777777" w:rsidR="00F2251B" w:rsidRPr="00F2251B" w:rsidRDefault="00F2251B" w:rsidP="00F2251B">
      <w:pPr>
        <w:spacing w:after="8" w:line="248" w:lineRule="auto"/>
        <w:ind w:left="1114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перечень организаторов спортивного соревнования;</w:t>
      </w:r>
    </w:p>
    <w:p w14:paraId="247D6D1D" w14:textId="77777777" w:rsidR="00F2251B" w:rsidRPr="00F2251B" w:rsidRDefault="00F2251B" w:rsidP="00F2251B">
      <w:pPr>
        <w:spacing w:after="8" w:line="248" w:lineRule="auto"/>
        <w:ind w:left="571" w:right="37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14:paraId="7ACFABC0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конкретные меры по обеспечению безопасности участников и зрителей спортивного соревнования;</w:t>
      </w:r>
    </w:p>
    <w:p w14:paraId="0BFCEA20" w14:textId="77777777" w:rsidR="00F2251B" w:rsidRPr="00F2251B" w:rsidRDefault="00F2251B" w:rsidP="00F2251B">
      <w:pPr>
        <w:spacing w:after="8" w:line="248" w:lineRule="auto"/>
        <w:ind w:left="571" w:right="14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детализированные требования по обеспечению медицинской помощью участников спортивного соревнования;</w:t>
      </w:r>
    </w:p>
    <w:p w14:paraId="00AE8D65" w14:textId="77777777" w:rsidR="00F2251B" w:rsidRPr="00F2251B" w:rsidRDefault="00F2251B" w:rsidP="00F2251B">
      <w:pPr>
        <w:spacing w:after="41" w:line="248" w:lineRule="auto"/>
        <w:ind w:left="571" w:right="370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14:paraId="4372FEE8" w14:textId="77777777" w:rsidR="00F2251B" w:rsidRPr="00F2251B" w:rsidRDefault="00F2251B" w:rsidP="00F2251B">
      <w:pPr>
        <w:spacing w:after="5" w:line="251" w:lineRule="auto"/>
        <w:ind w:left="1119" w:right="1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14:paraId="2DA9F25C" w14:textId="77777777" w:rsidR="00F2251B" w:rsidRPr="00F2251B" w:rsidRDefault="00F2251B" w:rsidP="00F2251B">
      <w:pPr>
        <w:spacing w:after="8" w:line="248" w:lineRule="auto"/>
        <w:ind w:left="571" w:right="312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14:paraId="6BC37DD3" w14:textId="0AE54EC8" w:rsidR="00F2251B" w:rsidRPr="00F2251B" w:rsidRDefault="00F2251B" w:rsidP="00F2251B">
      <w:pPr>
        <w:spacing w:after="8" w:line="248" w:lineRule="auto"/>
        <w:ind w:left="571" w:right="327" w:firstLine="5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</w:t>
      </w:r>
      <w:proofErr w:type="spellStart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Таскинского</w:t>
      </w:r>
      <w:proofErr w:type="spellEnd"/>
      <w:r w:rsidR="00295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B76710E" w14:textId="45BEEFA7" w:rsidR="00490DC9" w:rsidRDefault="00F2251B" w:rsidP="00F2251B">
      <w:r w:rsidRPr="00F225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регламент включаются иные положения, не указанные в настоящем пункте,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sectPr w:rsidR="0049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2.5pt;height: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04DC27D2"/>
    <w:multiLevelType w:val="hybridMultilevel"/>
    <w:tmpl w:val="D9005912"/>
    <w:lvl w:ilvl="0" w:tplc="9F3C4C08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4A10DA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BE303A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4C1890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2AE3C4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5E448C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EEDFEC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A41394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6CA648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3169C"/>
    <w:multiLevelType w:val="multilevel"/>
    <w:tmpl w:val="38E030A8"/>
    <w:lvl w:ilvl="0">
      <w:start w:val="2"/>
      <w:numFmt w:val="decimal"/>
      <w:lvlText w:val="%1.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D6531"/>
    <w:multiLevelType w:val="multilevel"/>
    <w:tmpl w:val="C1D499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C38DD"/>
    <w:multiLevelType w:val="hybridMultilevel"/>
    <w:tmpl w:val="8946E59A"/>
    <w:lvl w:ilvl="0" w:tplc="DDD4B8BA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2CB8E4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F05010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903352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9CD50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A4C704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E46AB2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887E0C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F291EC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B3526"/>
    <w:multiLevelType w:val="hybridMultilevel"/>
    <w:tmpl w:val="6A06ECB0"/>
    <w:lvl w:ilvl="0" w:tplc="A6301F78">
      <w:start w:val="4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74658C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6284E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E15BA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2C96A8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CE226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844D9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6A1AC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E9F06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253BE8"/>
    <w:multiLevelType w:val="hybridMultilevel"/>
    <w:tmpl w:val="9954A004"/>
    <w:lvl w:ilvl="0" w:tplc="9F3C4C08">
      <w:start w:val="1"/>
      <w:numFmt w:val="bullet"/>
      <w:lvlText w:val="-"/>
      <w:lvlPicBulletId w:val="0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6D8220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A9054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8593E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4BBFA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64570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01A7C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437D4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853EC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716393"/>
    <w:multiLevelType w:val="hybridMultilevel"/>
    <w:tmpl w:val="947ABB3A"/>
    <w:lvl w:ilvl="0" w:tplc="4E36D182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1658C2">
      <w:start w:val="1"/>
      <w:numFmt w:val="lowerLetter"/>
      <w:lvlText w:val="%2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DE4080">
      <w:start w:val="1"/>
      <w:numFmt w:val="lowerRoman"/>
      <w:lvlText w:val="%3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A6B616">
      <w:start w:val="1"/>
      <w:numFmt w:val="decimal"/>
      <w:lvlText w:val="%4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206C02">
      <w:start w:val="1"/>
      <w:numFmt w:val="lowerLetter"/>
      <w:lvlText w:val="%5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CAB138">
      <w:start w:val="1"/>
      <w:numFmt w:val="lowerRoman"/>
      <w:lvlText w:val="%6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8059B4">
      <w:start w:val="1"/>
      <w:numFmt w:val="decimal"/>
      <w:lvlText w:val="%7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7811F8">
      <w:start w:val="1"/>
      <w:numFmt w:val="lowerLetter"/>
      <w:lvlText w:val="%8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921E9E">
      <w:start w:val="1"/>
      <w:numFmt w:val="lowerRoman"/>
      <w:lvlText w:val="%9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D"/>
    <w:rsid w:val="001B50FC"/>
    <w:rsid w:val="00213A06"/>
    <w:rsid w:val="002955F4"/>
    <w:rsid w:val="00443138"/>
    <w:rsid w:val="00490DC9"/>
    <w:rsid w:val="0049551B"/>
    <w:rsid w:val="00604049"/>
    <w:rsid w:val="0083002E"/>
    <w:rsid w:val="00AA149B"/>
    <w:rsid w:val="00DB48AD"/>
    <w:rsid w:val="00F2251B"/>
    <w:rsid w:val="00F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8E64"/>
  <w15:chartTrackingRefBased/>
  <w15:docId w15:val="{57CFF8A2-A901-4E14-A8F2-C816DE5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51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2021-05-13T07:28:00Z</cp:lastPrinted>
  <dcterms:created xsi:type="dcterms:W3CDTF">2021-05-11T09:05:00Z</dcterms:created>
  <dcterms:modified xsi:type="dcterms:W3CDTF">2021-05-13T07:30:00Z</dcterms:modified>
</cp:coreProperties>
</file>